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DB5E4D" w:rsidRDefault="00C3578E" w:rsidP="00C3578E">
      <w:pPr>
        <w:spacing w:after="120"/>
        <w:jc w:val="center"/>
        <w:rPr>
          <w:rFonts w:ascii="Times New Roman" w:hAnsi="Times New Roman"/>
          <w:b/>
          <w:sz w:val="18"/>
          <w:szCs w:val="18"/>
          <w:lang w:val="bg-BG"/>
        </w:rPr>
      </w:pPr>
      <w:r w:rsidRPr="00DB5E4D">
        <w:rPr>
          <w:rFonts w:ascii="Times New Roman" w:hAnsi="Times New Roman"/>
          <w:b/>
          <w:bCs/>
          <w:kern w:val="28"/>
          <w:sz w:val="22"/>
          <w:szCs w:val="22"/>
          <w:lang w:val="bg-BG"/>
        </w:rPr>
        <w:t>КРИТЕРИИ ЗА ОЦЕНКА НА ПРОЕКТНИ ПРЕДЛОЖЕНИЯ ПО ИНВЕСТИЦИОНЕН ПРИОРИТЕТ „ОБРАЗОВАТЕЛНА ИНФРАСТРУКТУРА”</w:t>
      </w:r>
    </w:p>
    <w:p w:rsidR="003C3787" w:rsidRPr="00DB5E4D" w:rsidRDefault="003C3787" w:rsidP="00E50171">
      <w:pPr>
        <w:spacing w:after="120"/>
        <w:rPr>
          <w:rFonts w:ascii="Times New Roman" w:hAnsi="Times New Roman"/>
          <w:b/>
          <w:sz w:val="24"/>
          <w:szCs w:val="24"/>
          <w:u w:val="single"/>
          <w:lang w:val="bg-BG"/>
        </w:rPr>
      </w:pPr>
    </w:p>
    <w:tbl>
      <w:tblPr>
        <w:tblW w:w="5386"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9"/>
        <w:gridCol w:w="5934"/>
        <w:gridCol w:w="552"/>
        <w:gridCol w:w="552"/>
        <w:gridCol w:w="556"/>
        <w:gridCol w:w="1740"/>
      </w:tblGrid>
      <w:tr w:rsidR="00F7625B" w:rsidRPr="00DB5E4D" w:rsidTr="0082174E">
        <w:trPr>
          <w:trHeight w:val="300"/>
          <w:tblHeader/>
        </w:trPr>
        <w:tc>
          <w:tcPr>
            <w:tcW w:w="297"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w:t>
            </w:r>
          </w:p>
        </w:tc>
        <w:tc>
          <w:tcPr>
            <w:tcW w:w="299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Критерии за оценка на проектни предложения</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Да</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Не</w:t>
            </w:r>
          </w:p>
        </w:tc>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Н/П</w:t>
            </w:r>
          </w:p>
        </w:tc>
        <w:tc>
          <w:tcPr>
            <w:tcW w:w="8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78E" w:rsidRPr="00DB5E4D" w:rsidRDefault="00C3578E" w:rsidP="000C7634">
            <w:pPr>
              <w:spacing w:before="120"/>
              <w:rPr>
                <w:rFonts w:ascii="Times New Roman" w:hAnsi="Times New Roman"/>
                <w:b/>
                <w:sz w:val="22"/>
                <w:szCs w:val="22"/>
                <w:lang w:val="bg-BG"/>
              </w:rPr>
            </w:pPr>
            <w:r w:rsidRPr="00DB5E4D">
              <w:rPr>
                <w:rFonts w:ascii="Times New Roman" w:hAnsi="Times New Roman"/>
                <w:b/>
                <w:sz w:val="22"/>
                <w:szCs w:val="22"/>
                <w:lang w:val="bg-BG"/>
              </w:rPr>
              <w:t>Забележки</w:t>
            </w:r>
            <w:r w:rsidR="00637711" w:rsidRPr="00DB5E4D">
              <w:rPr>
                <w:rStyle w:val="FootnoteReference"/>
                <w:rFonts w:ascii="Times New Roman" w:hAnsi="Times New Roman"/>
                <w:b/>
                <w:sz w:val="22"/>
                <w:szCs w:val="22"/>
                <w:lang w:val="bg-BG"/>
              </w:rPr>
              <w:footnoteReference w:id="1"/>
            </w:r>
          </w:p>
        </w:tc>
      </w:tr>
      <w:tr w:rsidR="00F7625B" w:rsidRPr="00DB5E4D" w:rsidTr="0082174E">
        <w:trPr>
          <w:trHeight w:val="418"/>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1.</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DB5E4D" w:rsidRDefault="00C3578E" w:rsidP="005A199B">
            <w:pPr>
              <w:spacing w:before="120"/>
              <w:jc w:val="both"/>
              <w:rPr>
                <w:rFonts w:ascii="Times New Roman" w:hAnsi="Times New Roman"/>
                <w:b/>
                <w:sz w:val="22"/>
                <w:szCs w:val="22"/>
                <w:lang w:val="bg-BG"/>
              </w:rPr>
            </w:pPr>
            <w:r w:rsidRPr="00DB5E4D">
              <w:rPr>
                <w:rFonts w:ascii="Times New Roman" w:hAnsi="Times New Roman"/>
                <w:b/>
                <w:sz w:val="22"/>
                <w:szCs w:val="22"/>
                <w:lang w:val="bg-BG"/>
              </w:rPr>
              <w:t>Критерии за административно съответствие</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3F1CE6" w:rsidP="00391F92">
            <w:pPr>
              <w:spacing w:before="120"/>
              <w:jc w:val="both"/>
              <w:rPr>
                <w:rFonts w:ascii="Times New Roman" w:hAnsi="Times New Roman"/>
                <w:sz w:val="22"/>
                <w:szCs w:val="22"/>
                <w:lang w:val="bg-BG"/>
              </w:rPr>
            </w:pPr>
            <w:r w:rsidRPr="003F1CE6">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EC7A1D" w:rsidP="007C194D">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DB5E4D">
              <w:rPr>
                <w:rFonts w:ascii="Times New Roman" w:hAnsi="Times New Roman"/>
                <w:i/>
                <w:sz w:val="22"/>
                <w:szCs w:val="22"/>
                <w:lang w:val="bg-BG"/>
              </w:rPr>
              <w:t>ако е приложимо</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3F1CE6">
            <w:pPr>
              <w:spacing w:before="120"/>
              <w:jc w:val="both"/>
              <w:rPr>
                <w:rFonts w:ascii="Times New Roman" w:hAnsi="Times New Roman"/>
                <w:sz w:val="22"/>
                <w:szCs w:val="22"/>
                <w:lang w:val="bg-BG"/>
              </w:rPr>
            </w:pPr>
            <w:r w:rsidRPr="00DB5E4D">
              <w:rPr>
                <w:rFonts w:ascii="Times New Roman" w:hAnsi="Times New Roman"/>
                <w:sz w:val="22"/>
                <w:szCs w:val="22"/>
                <w:lang w:val="bg-BG"/>
              </w:rPr>
              <w:t>Представен е Технически/работен проект (ако за обектите има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3F1CE6">
            <w:pPr>
              <w:spacing w:before="120"/>
              <w:jc w:val="both"/>
              <w:rPr>
                <w:rFonts w:ascii="Times New Roman" w:hAnsi="Times New Roman"/>
                <w:sz w:val="22"/>
                <w:szCs w:val="22"/>
                <w:lang w:val="bg-BG"/>
              </w:rPr>
            </w:pPr>
            <w:r w:rsidRPr="00DB5E4D">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2956CC">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DB5E4D">
              <w:rPr>
                <w:rFonts w:ascii="Times New Roman" w:hAnsi="Times New Roman"/>
                <w:sz w:val="22"/>
                <w:szCs w:val="22"/>
                <w:lang w:val="bg-BG"/>
              </w:rPr>
              <w:t>окрупнени</w:t>
            </w:r>
            <w:proofErr w:type="spellEnd"/>
            <w:r w:rsidRPr="00DB5E4D">
              <w:rPr>
                <w:rFonts w:ascii="Times New Roman" w:hAnsi="Times New Roman"/>
                <w:sz w:val="22"/>
                <w:szCs w:val="22"/>
                <w:lang w:val="bg-BG"/>
              </w:rPr>
              <w:t xml:space="preserve"> показатели (в случай на липса на технически/работен проект </w:t>
            </w:r>
            <w:r w:rsidR="002956CC" w:rsidRPr="00DB5E4D">
              <w:rPr>
                <w:rFonts w:ascii="Times New Roman" w:hAnsi="Times New Roman"/>
                <w:sz w:val="22"/>
                <w:szCs w:val="22"/>
                <w:lang w:val="bg-BG"/>
              </w:rPr>
              <w:t xml:space="preserve">към момента на кандидатстване) </w:t>
            </w:r>
            <w:r w:rsidR="00C078AF" w:rsidRPr="00DB5E4D">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078AF"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757728">
            <w:pPr>
              <w:spacing w:before="120"/>
              <w:jc w:val="both"/>
              <w:rPr>
                <w:rFonts w:ascii="Times New Roman" w:hAnsi="Times New Roman"/>
                <w:sz w:val="22"/>
                <w:szCs w:val="22"/>
                <w:lang w:val="bg-BG"/>
              </w:rPr>
            </w:pPr>
            <w:r w:rsidRPr="00DB5E4D">
              <w:rPr>
                <w:rFonts w:ascii="Times New Roman" w:hAnsi="Times New Roman"/>
                <w:sz w:val="22"/>
                <w:szCs w:val="22"/>
                <w:lang w:val="bg-BG"/>
              </w:rPr>
              <w:t>Прило</w:t>
            </w:r>
            <w:r w:rsidR="002956CC" w:rsidRPr="00DB5E4D">
              <w:rPr>
                <w:rFonts w:ascii="Times New Roman" w:hAnsi="Times New Roman"/>
                <w:sz w:val="22"/>
                <w:szCs w:val="22"/>
                <w:lang w:val="bg-BG"/>
              </w:rPr>
              <w:t xml:space="preserve">жена е Техническа спецификация </w:t>
            </w:r>
            <w:r w:rsidRPr="00DB5E4D">
              <w:rPr>
                <w:rFonts w:ascii="Times New Roman" w:hAnsi="Times New Roman"/>
                <w:sz w:val="22"/>
                <w:szCs w:val="22"/>
                <w:lang w:val="bg-BG"/>
              </w:rPr>
              <w:t xml:space="preserve"> (</w:t>
            </w:r>
            <w:r w:rsidRPr="00DB5E4D">
              <w:rPr>
                <w:rFonts w:ascii="Times New Roman" w:hAnsi="Times New Roman"/>
                <w:i/>
                <w:sz w:val="22"/>
                <w:szCs w:val="22"/>
                <w:lang w:val="bg-BG"/>
              </w:rPr>
              <w:t>ако е приложимо</w:t>
            </w:r>
            <w:r w:rsidRPr="00DB5E4D">
              <w:rPr>
                <w:rFonts w:ascii="Times New Roman" w:hAnsi="Times New Roman"/>
                <w:sz w:val="22"/>
                <w:szCs w:val="22"/>
                <w:lang w:val="bg-BG"/>
              </w:rPr>
              <w:t>)</w:t>
            </w:r>
            <w:r w:rsidR="00BD2701">
              <w:rPr>
                <w:rFonts w:ascii="Times New Roman" w:hAnsi="Times New Roman"/>
                <w:sz w:val="22"/>
                <w:szCs w:val="22"/>
                <w:lang w:val="bg-BG"/>
              </w:rPr>
              <w:t xml:space="preserve">. </w:t>
            </w:r>
            <w:r w:rsidR="00BD2701" w:rsidRPr="00BD2701">
              <w:rPr>
                <w:rFonts w:ascii="Times New Roman" w:hAnsi="Times New Roman"/>
                <w:sz w:val="22"/>
                <w:szCs w:val="22"/>
                <w:lang w:val="bg-BG"/>
              </w:rPr>
              <w:t xml:space="preserve">Общата стойност на </w:t>
            </w:r>
            <w:r w:rsidR="00BD2701">
              <w:rPr>
                <w:rFonts w:ascii="Times New Roman" w:hAnsi="Times New Roman"/>
                <w:sz w:val="22"/>
                <w:szCs w:val="22"/>
                <w:lang w:val="bg-BG"/>
              </w:rPr>
              <w:t>приложената техническа спецификация</w:t>
            </w:r>
            <w:r w:rsidR="00BD2701" w:rsidRPr="00BD2701">
              <w:rPr>
                <w:rFonts w:ascii="Times New Roman" w:hAnsi="Times New Roman"/>
                <w:sz w:val="22"/>
                <w:szCs w:val="22"/>
                <w:lang w:val="bg-BG"/>
              </w:rPr>
              <w:t xml:space="preserve"> съответства на сумата на разходите за </w:t>
            </w:r>
            <w:r w:rsidR="00BD2701">
              <w:rPr>
                <w:rFonts w:ascii="Times New Roman" w:hAnsi="Times New Roman"/>
                <w:sz w:val="22"/>
                <w:szCs w:val="22"/>
                <w:lang w:val="bg-BG"/>
              </w:rPr>
              <w:t>оборудване и обзавеждане</w:t>
            </w:r>
            <w:r w:rsidR="00BD2701" w:rsidRPr="00BD2701">
              <w:rPr>
                <w:rFonts w:ascii="Times New Roman" w:hAnsi="Times New Roman"/>
                <w:sz w:val="22"/>
                <w:szCs w:val="22"/>
                <w:lang w:val="bg-BG"/>
              </w:rPr>
              <w:t>, посочена в бюджета на проектното предложение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756718">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че проектът не генерира приходи (Приложение В2)</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106095">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DB5E4D">
              <w:rPr>
                <w:rFonts w:ascii="Times New Roman" w:hAnsi="Times New Roman"/>
                <w:sz w:val="22"/>
                <w:szCs w:val="22"/>
                <w:lang w:val="bg-BG"/>
              </w:rPr>
              <w:t>000</w:t>
            </w:r>
            <w:proofErr w:type="spellEnd"/>
            <w:r w:rsidRPr="00DB5E4D">
              <w:rPr>
                <w:rFonts w:ascii="Times New Roman" w:hAnsi="Times New Roman"/>
                <w:sz w:val="22"/>
                <w:szCs w:val="22"/>
                <w:lang w:val="bg-BG"/>
              </w:rPr>
              <w:t xml:space="preserve"> 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C20735"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7058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DB5E4D">
              <w:rPr>
                <w:rFonts w:ascii="Times New Roman" w:hAnsi="Times New Roman"/>
                <w:b/>
                <w:sz w:val="22"/>
                <w:szCs w:val="22"/>
                <w:lang w:val="bg-BG"/>
              </w:rPr>
              <w:t>не</w:t>
            </w:r>
            <w:r w:rsidRPr="00DB5E4D">
              <w:rPr>
                <w:rFonts w:ascii="Times New Roman" w:hAnsi="Times New Roman"/>
                <w:sz w:val="22"/>
                <w:szCs w:val="22"/>
                <w:lang w:val="bg-BG"/>
              </w:rPr>
              <w:t xml:space="preserve"> надвишава левовата равностойност </w:t>
            </w:r>
            <w:r w:rsidRPr="00DB5E4D">
              <w:rPr>
                <w:rFonts w:ascii="Times New Roman" w:hAnsi="Times New Roman"/>
                <w:sz w:val="22"/>
                <w:szCs w:val="22"/>
                <w:lang w:val="bg-BG"/>
              </w:rPr>
              <w:lastRenderedPageBreak/>
              <w:t xml:space="preserve">на 1 000 </w:t>
            </w:r>
            <w:proofErr w:type="spellStart"/>
            <w:r w:rsidRPr="00DB5E4D">
              <w:rPr>
                <w:rFonts w:ascii="Times New Roman" w:hAnsi="Times New Roman"/>
                <w:sz w:val="22"/>
                <w:szCs w:val="22"/>
                <w:lang w:val="bg-BG"/>
              </w:rPr>
              <w:t>000</w:t>
            </w:r>
            <w:proofErr w:type="spellEnd"/>
            <w:r w:rsidRPr="00DB5E4D">
              <w:rPr>
                <w:rFonts w:ascii="Times New Roman" w:hAnsi="Times New Roman"/>
                <w:sz w:val="22"/>
                <w:szCs w:val="22"/>
                <w:lang w:val="bg-BG"/>
              </w:rPr>
              <w:t xml:space="preserve"> 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DB5E4D" w:rsidRDefault="00C20735" w:rsidP="005A199B">
            <w:pPr>
              <w:spacing w:before="120"/>
              <w:rPr>
                <w:rFonts w:ascii="Times New Roman" w:hAnsi="Times New Roman"/>
                <w:sz w:val="22"/>
                <w:szCs w:val="22"/>
                <w:lang w:val="bg-BG"/>
              </w:rPr>
            </w:pPr>
          </w:p>
        </w:tc>
      </w:tr>
      <w:tr w:rsidR="00C20735"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6B45FE" w:rsidRDefault="008F1E48" w:rsidP="00F2261C">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Приложен</w:t>
            </w:r>
            <w:r w:rsidR="00F2261C">
              <w:rPr>
                <w:rFonts w:ascii="Times New Roman" w:hAnsi="Times New Roman"/>
                <w:sz w:val="22"/>
                <w:szCs w:val="22"/>
                <w:lang w:val="bg-BG"/>
              </w:rPr>
              <w:t>а</w:t>
            </w:r>
            <w:bookmarkStart w:id="0" w:name="_GoBack"/>
            <w:bookmarkEnd w:id="0"/>
            <w:r>
              <w:rPr>
                <w:rFonts w:ascii="Times New Roman" w:hAnsi="Times New Roman"/>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DB5E4D" w:rsidRDefault="00A911B2" w:rsidP="005A199B">
            <w:pPr>
              <w:spacing w:before="120"/>
              <w:rPr>
                <w:rFonts w:ascii="Times New Roman" w:hAnsi="Times New Roman"/>
                <w:sz w:val="22"/>
                <w:szCs w:val="22"/>
                <w:lang w:val="bg-BG"/>
              </w:rPr>
            </w:pPr>
            <w:r w:rsidRPr="00A911B2">
              <w:rPr>
                <w:rFonts w:ascii="Times New Roman" w:hAnsi="Times New Roman"/>
                <w:sz w:val="22"/>
                <w:szCs w:val="22"/>
                <w:lang w:val="bg-BG"/>
              </w:rPr>
              <w:fldChar w:fldCharType="begin">
                <w:ffData>
                  <w:name w:val=""/>
                  <w:enabled/>
                  <w:calcOnExit/>
                  <w:checkBox>
                    <w:sizeAuto/>
                    <w:default w:val="0"/>
                  </w:checkBox>
                </w:ffData>
              </w:fldChar>
            </w:r>
            <w:r w:rsidRPr="00A911B2">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911B2">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DB5E4D" w:rsidRDefault="00C20735"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в свободен текст от бенефициента, която  удостоверява липсата на необходимост от обновяване на околното пространство</w:t>
            </w:r>
            <w:r w:rsidRPr="00DB5E4D">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2370F1">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обследване за енергийна ефективност и валиден за енергийни характеристики на сграда в експлоатация, изготвени по реда на чл. 48 от ЗЕЕ</w:t>
            </w:r>
            <w:r w:rsidRPr="00DB5E4D" w:rsidDel="00BD499A">
              <w:rPr>
                <w:rFonts w:ascii="Times New Roman" w:hAnsi="Times New Roman"/>
                <w:sz w:val="22"/>
                <w:szCs w:val="22"/>
                <w:lang w:val="bg-BG"/>
              </w:rPr>
              <w:t xml:space="preserve"> </w:t>
            </w:r>
            <w:r w:rsidRPr="00DB5E4D">
              <w:rPr>
                <w:rFonts w:ascii="Times New Roman" w:hAnsi="Times New Roman"/>
                <w:sz w:val="22"/>
                <w:szCs w:val="22"/>
                <w:lang w:val="bg-BG"/>
              </w:rPr>
              <w:t>(</w:t>
            </w:r>
            <w:r w:rsidRPr="00DB5E4D">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F7342">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r w:rsidRPr="00DB5E4D">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04176">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Решение на Общинския съвет, с което се гарантира, че за предложения проект е осигурена неговата устойчивост и че съответната образователна</w:t>
            </w:r>
            <w:r w:rsidRPr="00DB5E4D" w:rsidDel="00604176">
              <w:rPr>
                <w:rFonts w:ascii="Times New Roman" w:hAnsi="Times New Roman"/>
                <w:sz w:val="22"/>
                <w:szCs w:val="22"/>
                <w:lang w:val="bg-BG"/>
              </w:rPr>
              <w:t xml:space="preserve"> </w:t>
            </w:r>
            <w:r w:rsidRPr="00DB5E4D">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04176">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w:t>
            </w:r>
            <w:r w:rsidRPr="00DB5E4D">
              <w:rPr>
                <w:rFonts w:ascii="Times New Roman" w:hAnsi="Times New Roman"/>
                <w:sz w:val="22"/>
                <w:szCs w:val="22"/>
                <w:lang w:val="bg-BG"/>
              </w:rPr>
              <w:lastRenderedPageBreak/>
              <w:t>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DB5E4D">
              <w:rPr>
                <w:rFonts w:ascii="Times New Roman" w:hAnsi="Times New Roman"/>
                <w:i/>
                <w:sz w:val="22"/>
                <w:szCs w:val="22"/>
                <w:lang w:val="bg-BG"/>
              </w:rPr>
              <w:t>не важи за ново строителство)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rPr>
                <w:rFonts w:ascii="Times New Roman" w:hAnsi="Times New Roman"/>
                <w:sz w:val="22"/>
                <w:szCs w:val="22"/>
                <w:lang w:val="bg-BG"/>
              </w:rPr>
            </w:pPr>
          </w:p>
        </w:tc>
      </w:tr>
      <w:tr w:rsidR="00C7058A" w:rsidRPr="00DB5E4D" w:rsidTr="000C5183">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31B47">
            <w:pPr>
              <w:spacing w:before="120"/>
              <w:rPr>
                <w:rFonts w:ascii="Times New Roman" w:hAnsi="Times New Roman"/>
                <w:b/>
                <w:sz w:val="22"/>
                <w:szCs w:val="22"/>
                <w:lang w:val="bg-BG"/>
              </w:rPr>
            </w:pPr>
            <w:r w:rsidRPr="00DB5E4D">
              <w:rPr>
                <w:rFonts w:ascii="Times New Roman" w:hAnsi="Times New Roman"/>
                <w:b/>
                <w:sz w:val="22"/>
                <w:szCs w:val="22"/>
                <w:lang w:val="bg-BG"/>
              </w:rPr>
              <w:lastRenderedPageBreak/>
              <w:t>Критерии 1.</w:t>
            </w:r>
            <w:r w:rsidRPr="00DB5E4D">
              <w:rPr>
                <w:rFonts w:ascii="Times New Roman" w:hAnsi="Times New Roman"/>
                <w:b/>
                <w:sz w:val="22"/>
                <w:szCs w:val="22"/>
                <w:lang w:val="en-US"/>
              </w:rPr>
              <w:t>2</w:t>
            </w:r>
            <w:r w:rsidRPr="00DB5E4D">
              <w:rPr>
                <w:rFonts w:ascii="Times New Roman" w:hAnsi="Times New Roman"/>
                <w:b/>
                <w:sz w:val="22"/>
                <w:szCs w:val="22"/>
                <w:lang w:val="bg-BG"/>
              </w:rPr>
              <w:t>0-1.</w:t>
            </w:r>
            <w:r w:rsidR="00531B47">
              <w:rPr>
                <w:rFonts w:ascii="Times New Roman" w:hAnsi="Times New Roman"/>
                <w:b/>
                <w:sz w:val="22"/>
                <w:szCs w:val="22"/>
                <w:lang w:val="bg-BG"/>
              </w:rPr>
              <w:t>29</w:t>
            </w:r>
            <w:r w:rsidR="00531B47" w:rsidRPr="00DB5E4D">
              <w:rPr>
                <w:rFonts w:ascii="Times New Roman" w:hAnsi="Times New Roman"/>
                <w:b/>
                <w:sz w:val="22"/>
                <w:szCs w:val="22"/>
                <w:lang w:val="bg-BG"/>
              </w:rPr>
              <w:t xml:space="preserve"> </w:t>
            </w:r>
            <w:r w:rsidRPr="00DB5E4D">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C7058A"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en-US"/>
              </w:rPr>
            </w:pPr>
            <w:r w:rsidRPr="00DB5E4D">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r w:rsidRPr="00DB5E4D">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E7E9E">
            <w:pPr>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r w:rsidR="00BD2701">
              <w:t xml:space="preserve"> </w:t>
            </w:r>
            <w:r w:rsidR="00BD2701" w:rsidRPr="00BD2701">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147E3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A37E8F">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DB5E4D">
              <w:rPr>
                <w:rFonts w:ascii="Times New Roman" w:hAnsi="Times New Roman"/>
                <w:sz w:val="22"/>
                <w:szCs w:val="22"/>
                <w:lang w:val="bg-BG"/>
              </w:rPr>
              <w:t>съгласувателните</w:t>
            </w:r>
            <w:proofErr w:type="spellEnd"/>
            <w:r w:rsidRPr="00DB5E4D">
              <w:rPr>
                <w:rFonts w:ascii="Times New Roman" w:hAnsi="Times New Roman"/>
                <w:sz w:val="22"/>
                <w:szCs w:val="22"/>
                <w:lang w:val="bg-BG"/>
              </w:rPr>
              <w:t xml:space="preserve"> </w:t>
            </w:r>
            <w:proofErr w:type="spellStart"/>
            <w:r w:rsidRPr="00DB5E4D">
              <w:rPr>
                <w:rFonts w:ascii="Times New Roman" w:hAnsi="Times New Roman"/>
                <w:sz w:val="22"/>
                <w:szCs w:val="22"/>
                <w:lang w:val="bg-BG"/>
              </w:rPr>
              <w:t>процедурие</w:t>
            </w:r>
            <w:proofErr w:type="spellEnd"/>
            <w:r w:rsidRPr="00DB5E4D">
              <w:rPr>
                <w:rFonts w:ascii="Times New Roman" w:hAnsi="Times New Roman"/>
                <w:sz w:val="22"/>
                <w:szCs w:val="22"/>
                <w:lang w:val="bg-BG"/>
              </w:rPr>
              <w:t xml:space="preserve"> по реда на Закона за опазване на околната среда (ЗООС), Закона за биологичното разнообразие (ЗБР) и Закона за защитените територии (ЗЗТ)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en-US"/>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r w:rsidRPr="00DB5E4D">
              <w:rPr>
                <w:rFonts w:ascii="Times New Roman" w:hAnsi="Times New Roman"/>
                <w:sz w:val="22"/>
                <w:szCs w:val="22"/>
                <w:lang w:val="en-US"/>
              </w:rPr>
              <w:t xml:space="preserve"> </w:t>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3C2D7A">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r w:rsidR="003C2D7A">
              <w:rPr>
                <w:rFonts w:ascii="Times New Roman" w:hAnsi="Times New Roman"/>
                <w:sz w:val="22"/>
                <w:szCs w:val="22"/>
                <w:lang w:val="bg-BG"/>
              </w:rPr>
              <w:t>8</w:t>
            </w:r>
            <w:r w:rsidR="003C2D7A" w:rsidRPr="00DB5E4D">
              <w:rPr>
                <w:rFonts w:ascii="Times New Roman" w:hAnsi="Times New Roman"/>
                <w:sz w:val="22"/>
                <w:szCs w:val="22"/>
                <w:lang w:val="bg-BG"/>
              </w:rPr>
              <w:t xml:space="preserve"> </w:t>
            </w:r>
            <w:r w:rsidRPr="00DB5E4D">
              <w:rPr>
                <w:rFonts w:ascii="Times New Roman" w:hAnsi="Times New Roman"/>
                <w:sz w:val="22"/>
                <w:szCs w:val="22"/>
                <w:lang w:val="bg-BG"/>
              </w:rPr>
              <w:t xml:space="preserve">от Наредбата за условията и реда за извършване на оценка на въздействието </w:t>
            </w:r>
            <w:r w:rsidRPr="00DB5E4D">
              <w:rPr>
                <w:rFonts w:ascii="Times New Roman" w:hAnsi="Times New Roman"/>
                <w:sz w:val="22"/>
                <w:szCs w:val="22"/>
                <w:lang w:val="bg-BG"/>
              </w:rPr>
              <w:lastRenderedPageBreak/>
              <w:t xml:space="preserve">върху околната среда и/или положително Решение по ОВОС, съгласно чл. 18 от същата наредба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DB5E4D">
              <w:rPr>
                <w:rFonts w:ascii="Times New Roman" w:hAnsi="Times New Roman"/>
                <w:i/>
                <w:sz w:val="22"/>
                <w:szCs w:val="22"/>
                <w:lang w:val="bg-BG"/>
              </w:rPr>
              <w:t>в случай, че е преценено да се извърши ОВОС</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 е Доклад за оценка на въздействието върху околната среда (</w:t>
            </w:r>
            <w:r w:rsidRPr="00DB5E4D">
              <w:rPr>
                <w:rFonts w:ascii="Times New Roman" w:hAnsi="Times New Roman"/>
                <w:i/>
                <w:sz w:val="22"/>
                <w:szCs w:val="22"/>
                <w:lang w:val="bg-BG"/>
              </w:rPr>
              <w:t>в случай, че е преценено да се извърши ОВОС</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en-US"/>
              </w:rPr>
            </w:pPr>
            <w:r w:rsidRPr="00DB5E4D">
              <w:rPr>
                <w:rFonts w:ascii="Times New Roman" w:hAnsi="Times New Roman"/>
                <w:sz w:val="22"/>
                <w:szCs w:val="22"/>
                <w:lang w:val="bg-BG"/>
              </w:rPr>
              <w:t>Приложена е декларация от бенефициента</w:t>
            </w:r>
            <w:r w:rsidR="003C2D7A">
              <w:rPr>
                <w:rFonts w:ascii="Times New Roman" w:hAnsi="Times New Roman"/>
                <w:sz w:val="22"/>
                <w:szCs w:val="22"/>
                <w:lang w:val="bg-BG"/>
              </w:rPr>
              <w:t xml:space="preserve"> за проектна готовност</w:t>
            </w:r>
            <w:r w:rsidRPr="00DB5E4D">
              <w:rPr>
                <w:rFonts w:ascii="Times New Roman" w:hAnsi="Times New Roman"/>
                <w:b/>
                <w:sz w:val="22"/>
                <w:szCs w:val="22"/>
                <w:lang w:val="bg-BG"/>
              </w:rPr>
              <w:t xml:space="preserve"> (попълва се за обекти, които</w:t>
            </w:r>
            <w:r w:rsidRPr="00DB5E4D" w:rsidDel="003E6F52">
              <w:rPr>
                <w:rFonts w:ascii="Times New Roman" w:hAnsi="Times New Roman"/>
                <w:b/>
                <w:sz w:val="22"/>
                <w:szCs w:val="22"/>
                <w:lang w:val="bg-BG"/>
              </w:rPr>
              <w:t xml:space="preserve"> </w:t>
            </w:r>
            <w:r w:rsidRPr="00DB5E4D">
              <w:rPr>
                <w:rFonts w:ascii="Times New Roman" w:hAnsi="Times New Roman"/>
                <w:b/>
                <w:sz w:val="22"/>
                <w:szCs w:val="22"/>
                <w:lang w:val="bg-BG"/>
              </w:rPr>
              <w:t>кандидатстват без инвестиционен проект)</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rPr>
                <w:rFonts w:ascii="Times New Roman" w:hAnsi="Times New Roman"/>
                <w:lang w:val="bg-BG"/>
              </w:rPr>
            </w:pPr>
          </w:p>
        </w:tc>
      </w:tr>
      <w:tr w:rsidR="00C7058A" w:rsidRPr="00DB5E4D" w:rsidTr="0082174E">
        <w:trPr>
          <w:trHeight w:val="534"/>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b/>
                <w:sz w:val="22"/>
                <w:szCs w:val="22"/>
                <w:lang w:val="bg-BG"/>
              </w:rPr>
            </w:pPr>
            <w:r w:rsidRPr="00DB5E4D">
              <w:rPr>
                <w:rFonts w:ascii="Times New Roman" w:hAnsi="Times New Roman"/>
                <w:b/>
                <w:sz w:val="22"/>
                <w:szCs w:val="22"/>
                <w:lang w:val="bg-BG"/>
              </w:rPr>
              <w:t>2.</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b/>
                <w:sz w:val="22"/>
                <w:szCs w:val="22"/>
                <w:lang w:val="bg-BG"/>
              </w:rPr>
            </w:pPr>
            <w:r w:rsidRPr="00DB5E4D">
              <w:rPr>
                <w:rFonts w:ascii="Times New Roman" w:hAnsi="Times New Roman"/>
                <w:b/>
                <w:sz w:val="22"/>
                <w:szCs w:val="22"/>
                <w:lang w:val="bg-BG"/>
              </w:rPr>
              <w:t>Критерии за допустимост</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3C2D7A">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Обектите на интервенция са включени в </w:t>
            </w:r>
            <w:r w:rsidR="008A6361" w:rsidRPr="001F37EA">
              <w:rPr>
                <w:rFonts w:ascii="Times New Roman" w:hAnsi="Times New Roman"/>
                <w:sz w:val="22"/>
                <w:szCs w:val="22"/>
                <w:lang w:val="bg-BG"/>
              </w:rPr>
              <w:t xml:space="preserve">одобрената Инвестиционна програма на съответния кандидат или в </w:t>
            </w:r>
            <w:r w:rsidR="00CA7BCF" w:rsidRPr="00CA7BCF">
              <w:rPr>
                <w:rFonts w:ascii="Times New Roman" w:hAnsi="Times New Roman"/>
                <w:sz w:val="22"/>
                <w:szCs w:val="22"/>
                <w:lang w:val="bg-BG"/>
              </w:rPr>
              <w:t>списък с проектни фишове, одобрени от Работната група за подбор на проектни идеи (обекти)</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В случай че проектът включва обекти, попадащи в 20 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925A24">
            <w:pPr>
              <w:spacing w:before="120"/>
              <w:jc w:val="both"/>
              <w:rPr>
                <w:rFonts w:ascii="Times New Roman" w:hAnsi="Times New Roman"/>
                <w:sz w:val="22"/>
                <w:szCs w:val="22"/>
                <w:lang w:val="bg-BG"/>
              </w:rPr>
            </w:pPr>
            <w:r w:rsidRPr="00DB5E4D">
              <w:rPr>
                <w:rFonts w:ascii="Times New Roman" w:hAnsi="Times New Roman"/>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FF4518">
            <w:pPr>
              <w:spacing w:before="120"/>
              <w:jc w:val="both"/>
              <w:rPr>
                <w:rFonts w:ascii="Times New Roman" w:hAnsi="Times New Roman"/>
                <w:sz w:val="22"/>
                <w:szCs w:val="22"/>
                <w:lang w:val="bg-BG"/>
              </w:rPr>
            </w:pPr>
            <w:r w:rsidRPr="00DB5E4D">
              <w:rPr>
                <w:rFonts w:ascii="Times New Roman" w:hAnsi="Times New Roman"/>
                <w:sz w:val="22"/>
                <w:szCs w:val="22"/>
                <w:lang w:val="bg-BG"/>
              </w:rPr>
              <w:t>Дейностите по проекта съответстват на допустимите дейности по процедурата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261042">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261042">
            <w:pPr>
              <w:spacing w:before="120"/>
              <w:jc w:val="both"/>
              <w:rPr>
                <w:rFonts w:ascii="Times New Roman" w:hAnsi="Times New Roman"/>
                <w:sz w:val="22"/>
                <w:szCs w:val="22"/>
                <w:lang w:val="bg-BG"/>
              </w:rPr>
            </w:pPr>
            <w:r w:rsidRPr="00DB5E4D">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DB5E4D">
              <w:rPr>
                <w:rFonts w:ascii="Times New Roman" w:hAnsi="Times New Roman"/>
                <w:sz w:val="22"/>
                <w:szCs w:val="22"/>
                <w:lang w:val="bg-BG"/>
              </w:rPr>
              <w:t xml:space="preserve">, независимо дали всички свързани плащания са извършени </w:t>
            </w:r>
            <w:r w:rsidRPr="00DB5E4D">
              <w:rPr>
                <w:rFonts w:ascii="Times New Roman" w:hAnsi="Times New Roman"/>
                <w:sz w:val="22"/>
                <w:szCs w:val="22"/>
                <w:lang w:val="bg-BG"/>
              </w:rPr>
              <w:lastRenderedPageBreak/>
              <w:t>от конкретния бенефициент или 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106095" w:rsidRPr="00DB5E4D" w:rsidTr="00106095">
        <w:trPr>
          <w:trHeight w:val="300"/>
        </w:trPr>
        <w:tc>
          <w:tcPr>
            <w:tcW w:w="412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06095" w:rsidRPr="00DB5E4D" w:rsidRDefault="00106095" w:rsidP="00B52564">
            <w:pPr>
              <w:spacing w:before="120"/>
              <w:jc w:val="both"/>
              <w:rPr>
                <w:rFonts w:ascii="Times New Roman" w:hAnsi="Times New Roman"/>
                <w:sz w:val="22"/>
                <w:szCs w:val="22"/>
                <w:lang w:val="bg-BG"/>
              </w:rPr>
            </w:pPr>
            <w:r>
              <w:rPr>
                <w:rFonts w:ascii="Times New Roman" w:hAnsi="Times New Roman"/>
                <w:sz w:val="22"/>
                <w:szCs w:val="22"/>
                <w:lang w:val="bg-BG"/>
              </w:rPr>
              <w:t>Критерии 2.9 – 2.1</w:t>
            </w:r>
            <w:r w:rsidR="00B52564">
              <w:rPr>
                <w:rFonts w:ascii="Times New Roman" w:hAnsi="Times New Roman"/>
                <w:sz w:val="22"/>
                <w:szCs w:val="22"/>
                <w:lang w:val="bg-BG"/>
              </w:rPr>
              <w:t>4</w:t>
            </w:r>
            <w:r>
              <w:rPr>
                <w:rFonts w:ascii="Times New Roman" w:hAnsi="Times New Roman"/>
                <w:sz w:val="22"/>
                <w:szCs w:val="22"/>
                <w:lang w:val="bg-BG"/>
              </w:rPr>
              <w:t xml:space="preserve"> се попълват само за проекти, за които има представен финансов анализ</w:t>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106095" w:rsidRPr="00DB5E4D" w:rsidRDefault="00106095"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rFonts w:ascii="Times New Roman" w:hAnsi="Times New Roman"/>
                <w:sz w:val="22"/>
                <w:szCs w:val="22"/>
                <w:lang w:val="bg-BG"/>
              </w:rPr>
            </w:pPr>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E03704" w:rsidRDefault="00B52564" w:rsidP="005A199B">
            <w:pPr>
              <w:spacing w:before="120"/>
              <w:jc w:val="both"/>
              <w:rPr>
                <w:rFonts w:ascii="Times New Roman" w:hAnsi="Times New Roman"/>
                <w:sz w:val="22"/>
                <w:szCs w:val="22"/>
                <w:lang w:val="bg-BG"/>
              </w:rPr>
            </w:pPr>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E03704" w:rsidRDefault="00B52564" w:rsidP="005A199B">
            <w:pPr>
              <w:spacing w:before="120"/>
              <w:jc w:val="both"/>
              <w:rPr>
                <w:rFonts w:ascii="Times New Roman" w:hAnsi="Times New Roman"/>
                <w:sz w:val="22"/>
                <w:szCs w:val="22"/>
                <w:lang w:val="bg-BG"/>
              </w:rPr>
            </w:pPr>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A20F44"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rFonts w:ascii="Times New Roman" w:hAnsi="Times New Roman"/>
                <w:sz w:val="22"/>
                <w:szCs w:val="22"/>
                <w:lang w:val="bg-BG"/>
              </w:rPr>
            </w:pPr>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B52564"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rFonts w:ascii="Times New Roman" w:hAnsi="Times New Roman"/>
                <w:sz w:val="22"/>
                <w:szCs w:val="22"/>
                <w:lang w:val="bg-BG"/>
              </w:rPr>
            </w:pPr>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rFonts w:ascii="Times New Roman" w:hAnsi="Times New Roman"/>
                <w:sz w:val="22"/>
                <w:szCs w:val="22"/>
                <w:lang w:val="bg-BG"/>
              </w:rPr>
            </w:pPr>
          </w:p>
        </w:tc>
      </w:tr>
      <w:tr w:rsidR="0024214E" w:rsidRPr="00DB5E4D"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FF4518">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Проектното предложение </w:t>
            </w:r>
            <w:r w:rsidRPr="00DB5E4D">
              <w:rPr>
                <w:rFonts w:ascii="Times New Roman" w:hAnsi="Times New Roman"/>
                <w:b/>
                <w:sz w:val="22"/>
                <w:szCs w:val="22"/>
                <w:lang w:val="bg-BG"/>
              </w:rPr>
              <w:t>не</w:t>
            </w:r>
            <w:r w:rsidRPr="00DB5E4D">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en-US"/>
              </w:rPr>
            </w:pPr>
            <w:r w:rsidRPr="00DB5E4D">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DB5E4D">
              <w:rPr>
                <w:rFonts w:ascii="Times New Roman" w:hAnsi="Times New Roman"/>
                <w:i/>
                <w:sz w:val="22"/>
                <w:szCs w:val="22"/>
                <w:lang w:val="bg-BG"/>
              </w:rPr>
              <w:t>за съществуващи сгради</w:t>
            </w:r>
            <w:r w:rsidRPr="00DB5E4D">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D84B2E">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Проектът предвижда с БФП да се финансират само интервенции върху собственост на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DB5E4D">
              <w:rPr>
                <w:rFonts w:ascii="Times New Roman" w:hAnsi="Times New Roman"/>
                <w:i/>
                <w:sz w:val="22"/>
                <w:szCs w:val="22"/>
                <w:lang w:val="bg-BG"/>
              </w:rPr>
              <w:t>за съществуващи сгради</w:t>
            </w:r>
            <w:r w:rsidRPr="00DB5E4D">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Предвидени са дейности по извършване на независим одит на проекта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3C2D7A">
            <w:pPr>
              <w:spacing w:before="120"/>
              <w:jc w:val="both"/>
              <w:rPr>
                <w:rFonts w:ascii="Times New Roman" w:hAnsi="Times New Roman"/>
                <w:sz w:val="22"/>
                <w:szCs w:val="22"/>
                <w:lang w:val="bg-BG"/>
              </w:rPr>
            </w:pPr>
            <w:r w:rsidRPr="00CA7BCF">
              <w:rPr>
                <w:rFonts w:ascii="Times New Roman" w:hAnsi="Times New Roman"/>
                <w:sz w:val="22"/>
                <w:szCs w:val="22"/>
                <w:lang w:val="bg-BG"/>
              </w:rPr>
              <w:t xml:space="preserve">Представена е финансова обосновка </w:t>
            </w:r>
            <w:r w:rsidR="007B08DF">
              <w:rPr>
                <w:rFonts w:ascii="Times New Roman" w:hAnsi="Times New Roman"/>
                <w:sz w:val="22"/>
                <w:szCs w:val="22"/>
                <w:lang w:val="bg-BG"/>
              </w:rPr>
              <w:t>за реалистичност и съответствие с пазарните цени</w:t>
            </w:r>
            <w:r w:rsidR="007B08DF" w:rsidRPr="00CA7BCF">
              <w:rPr>
                <w:rFonts w:ascii="Times New Roman" w:hAnsi="Times New Roman"/>
                <w:sz w:val="22"/>
                <w:szCs w:val="22"/>
                <w:lang w:val="bg-BG"/>
              </w:rPr>
              <w:t xml:space="preserve"> </w:t>
            </w:r>
            <w:r w:rsidR="007B08DF">
              <w:rPr>
                <w:rFonts w:ascii="Times New Roman" w:hAnsi="Times New Roman"/>
                <w:sz w:val="22"/>
                <w:szCs w:val="22"/>
                <w:lang w:val="bg-BG"/>
              </w:rPr>
              <w:t xml:space="preserve">за всеки разход </w:t>
            </w:r>
            <w:r w:rsidRPr="00CA7BCF">
              <w:rPr>
                <w:rFonts w:ascii="Times New Roman" w:hAnsi="Times New Roman"/>
                <w:sz w:val="22"/>
                <w:szCs w:val="22"/>
                <w:lang w:val="bg-BG"/>
              </w:rPr>
              <w:t>в проектното предложение</w:t>
            </w:r>
            <w:r w:rsidRPr="00CA7BCF">
              <w:rPr>
                <w:rFonts w:ascii="Times New Roman" w:hAnsi="Times New Roman"/>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5A199B">
            <w:pPr>
              <w:spacing w:before="120"/>
              <w:rPr>
                <w:rFonts w:ascii="Times New Roman" w:hAnsi="Times New Roman"/>
                <w:sz w:val="22"/>
                <w:szCs w:val="22"/>
                <w:lang w:val="bg-BG"/>
              </w:rPr>
            </w:pPr>
            <w:r w:rsidRPr="00CA7BCF">
              <w:rPr>
                <w:rFonts w:ascii="Times New Roman" w:hAnsi="Times New Roman"/>
                <w:sz w:val="22"/>
                <w:szCs w:val="22"/>
                <w:lang w:val="bg-BG"/>
              </w:rPr>
              <w:fldChar w:fldCharType="begin">
                <w:ffData>
                  <w:name w:val=""/>
                  <w:enabled/>
                  <w:calcOnExit/>
                  <w:checkBox>
                    <w:sizeAuto/>
                    <w:default w:val="0"/>
                  </w:checkBox>
                </w:ffData>
              </w:fldChar>
            </w:r>
            <w:r w:rsidRPr="006B45FE">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CA7BCF">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5A199B">
            <w:pPr>
              <w:spacing w:before="120"/>
              <w:rPr>
                <w:rFonts w:ascii="Times New Roman" w:hAnsi="Times New Roman"/>
                <w:sz w:val="22"/>
                <w:szCs w:val="22"/>
                <w:lang w:val="bg-BG"/>
              </w:rPr>
            </w:pPr>
            <w:r w:rsidRPr="00CA7BCF">
              <w:rPr>
                <w:rFonts w:ascii="Times New Roman" w:hAnsi="Times New Roman"/>
                <w:sz w:val="22"/>
                <w:szCs w:val="22"/>
                <w:lang w:val="bg-BG"/>
              </w:rPr>
              <w:fldChar w:fldCharType="begin">
                <w:ffData>
                  <w:name w:val=""/>
                  <w:enabled/>
                  <w:calcOnExit/>
                  <w:checkBox>
                    <w:sizeAuto/>
                    <w:default w:val="0"/>
                  </w:checkBox>
                </w:ffData>
              </w:fldChar>
            </w:r>
            <w:r w:rsidRPr="006B45FE">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CA7BCF">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C7058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163948">
            <w:pPr>
              <w:spacing w:before="120"/>
              <w:rPr>
                <w:rFonts w:ascii="Times New Roman" w:hAnsi="Times New Roman"/>
                <w:b/>
                <w:sz w:val="22"/>
                <w:szCs w:val="22"/>
                <w:lang w:val="bg-BG"/>
              </w:rPr>
            </w:pPr>
            <w:r w:rsidRPr="00DB5E4D">
              <w:rPr>
                <w:rFonts w:ascii="Times New Roman" w:hAnsi="Times New Roman"/>
                <w:b/>
                <w:sz w:val="22"/>
                <w:szCs w:val="22"/>
                <w:lang w:val="bg-BG"/>
              </w:rPr>
              <w:t>Критерии 2.</w:t>
            </w:r>
            <w:r w:rsidR="001F6CAB">
              <w:rPr>
                <w:rFonts w:ascii="Times New Roman" w:hAnsi="Times New Roman"/>
                <w:b/>
                <w:sz w:val="22"/>
                <w:szCs w:val="22"/>
                <w:lang w:val="en-US"/>
              </w:rPr>
              <w:t>2</w:t>
            </w:r>
            <w:r w:rsidR="00163948">
              <w:rPr>
                <w:rFonts w:ascii="Times New Roman" w:hAnsi="Times New Roman"/>
                <w:b/>
                <w:sz w:val="22"/>
                <w:szCs w:val="22"/>
                <w:lang w:val="en-US"/>
              </w:rPr>
              <w:t>3</w:t>
            </w:r>
            <w:r w:rsidRPr="00DB5E4D">
              <w:rPr>
                <w:rFonts w:ascii="Times New Roman" w:hAnsi="Times New Roman"/>
                <w:b/>
                <w:sz w:val="22"/>
                <w:szCs w:val="22"/>
                <w:lang w:val="bg-BG"/>
              </w:rPr>
              <w:t>-2.</w:t>
            </w:r>
            <w:r w:rsidR="001F6CAB" w:rsidRPr="00DB5E4D">
              <w:rPr>
                <w:rFonts w:ascii="Times New Roman" w:hAnsi="Times New Roman"/>
                <w:b/>
                <w:sz w:val="22"/>
                <w:szCs w:val="22"/>
                <w:lang w:val="bg-BG"/>
              </w:rPr>
              <w:t>2</w:t>
            </w:r>
            <w:r w:rsidR="00163948">
              <w:rPr>
                <w:rFonts w:ascii="Times New Roman" w:hAnsi="Times New Roman"/>
                <w:b/>
                <w:sz w:val="22"/>
                <w:szCs w:val="22"/>
                <w:lang w:val="en-US"/>
              </w:rPr>
              <w:t>5</w:t>
            </w:r>
            <w:r w:rsidR="001F6CAB" w:rsidRPr="00DB5E4D">
              <w:rPr>
                <w:rFonts w:ascii="Times New Roman" w:hAnsi="Times New Roman"/>
                <w:b/>
                <w:sz w:val="22"/>
                <w:szCs w:val="22"/>
                <w:lang w:val="bg-BG"/>
              </w:rPr>
              <w:t xml:space="preserve"> </w:t>
            </w:r>
            <w:r w:rsidRPr="00DB5E4D">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Инвестиционните проекти включват всички задължителни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w:t>
            </w:r>
            <w:proofErr w:type="spellStart"/>
            <w:r w:rsidRPr="00DB5E4D">
              <w:rPr>
                <w:rFonts w:ascii="Times New Roman" w:hAnsi="Times New Roman"/>
                <w:sz w:val="22"/>
                <w:szCs w:val="22"/>
                <w:lang w:val="bg-BG"/>
              </w:rPr>
              <w:t>възобновяеми</w:t>
            </w:r>
            <w:proofErr w:type="spellEnd"/>
            <w:r w:rsidRPr="00DB5E4D">
              <w:rPr>
                <w:rFonts w:ascii="Times New Roman" w:hAnsi="Times New Roman"/>
                <w:sz w:val="22"/>
                <w:szCs w:val="22"/>
                <w:lang w:val="bg-BG"/>
              </w:rPr>
              <w:t xml:space="preserve">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after="120"/>
              <w:jc w:val="both"/>
              <w:rPr>
                <w:rFonts w:ascii="Times New Roman" w:hAnsi="Times New Roman"/>
                <w:sz w:val="22"/>
                <w:szCs w:val="22"/>
                <w:lang w:val="bg-BG"/>
              </w:rPr>
            </w:pPr>
            <w:r w:rsidRPr="00DB5E4D">
              <w:rPr>
                <w:rFonts w:ascii="Times New Roman" w:hAnsi="Times New Roman"/>
                <w:sz w:val="22"/>
                <w:szCs w:val="22"/>
                <w:lang w:val="bg-BG"/>
              </w:rPr>
              <w:t xml:space="preserve">Ще се финансира икономически най-ефективният пакет от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Del="00B07571"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after="120"/>
              <w:jc w:val="both"/>
              <w:rPr>
                <w:rFonts w:ascii="Times New Roman" w:hAnsi="Times New Roman"/>
                <w:sz w:val="22"/>
                <w:szCs w:val="22"/>
                <w:lang w:val="bg-BG"/>
              </w:rPr>
            </w:pPr>
            <w:r w:rsidRPr="00DB5E4D">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Del="00B07571"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574FBC">
              <w:rPr>
                <w:rFonts w:ascii="Times New Roman" w:hAnsi="Times New Roman"/>
                <w:sz w:val="22"/>
                <w:szCs w:val="22"/>
                <w:lang w:val="bg-BG"/>
              </w:rPr>
            </w:r>
            <w:r w:rsidR="00574FBC">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bl>
    <w:p w:rsidR="00C3578E" w:rsidRPr="00DB5E4D" w:rsidRDefault="00C3578E" w:rsidP="00E50171">
      <w:pPr>
        <w:spacing w:after="120"/>
        <w:rPr>
          <w:rFonts w:ascii="Times New Roman" w:hAnsi="Times New Roman"/>
          <w:b/>
          <w:sz w:val="24"/>
          <w:szCs w:val="24"/>
          <w:u w:val="single"/>
          <w:lang w:val="bg-BG"/>
        </w:rPr>
      </w:pPr>
    </w:p>
    <w:p w:rsidR="00C3578E" w:rsidRDefault="00C3578E" w:rsidP="00C3578E">
      <w:pPr>
        <w:spacing w:after="120"/>
        <w:jc w:val="both"/>
        <w:rPr>
          <w:rFonts w:ascii="Times New Roman" w:hAnsi="Times New Roman"/>
          <w:sz w:val="18"/>
          <w:szCs w:val="18"/>
          <w:lang w:val="en-US"/>
        </w:rPr>
      </w:pPr>
    </w:p>
    <w:p w:rsidR="00511F6B" w:rsidRDefault="00511F6B" w:rsidP="00C3578E">
      <w:pPr>
        <w:spacing w:after="120"/>
        <w:jc w:val="both"/>
        <w:rPr>
          <w:rFonts w:ascii="Times New Roman" w:hAnsi="Times New Roman"/>
          <w:sz w:val="18"/>
          <w:szCs w:val="18"/>
          <w:lang w:val="en-US"/>
        </w:rPr>
      </w:pPr>
    </w:p>
    <w:p w:rsidR="00511F6B" w:rsidRDefault="00511F6B" w:rsidP="00C3578E">
      <w:pPr>
        <w:spacing w:after="120"/>
        <w:jc w:val="both"/>
        <w:rPr>
          <w:rFonts w:ascii="Times New Roman" w:hAnsi="Times New Roman"/>
          <w:sz w:val="18"/>
          <w:szCs w:val="18"/>
          <w:lang w:val="en-US"/>
        </w:rPr>
      </w:pPr>
    </w:p>
    <w:p w:rsidR="00511F6B" w:rsidRDefault="00511F6B" w:rsidP="00C3578E">
      <w:pPr>
        <w:spacing w:after="120"/>
        <w:jc w:val="both"/>
        <w:rPr>
          <w:rFonts w:ascii="Times New Roman" w:hAnsi="Times New Roman"/>
          <w:sz w:val="18"/>
          <w:szCs w:val="18"/>
          <w:lang w:val="en-US"/>
        </w:rPr>
      </w:pPr>
    </w:p>
    <w:p w:rsidR="00511F6B" w:rsidRDefault="00511F6B" w:rsidP="00C3578E">
      <w:pPr>
        <w:spacing w:after="120"/>
        <w:jc w:val="both"/>
        <w:rPr>
          <w:rFonts w:ascii="Times New Roman" w:hAnsi="Times New Roman"/>
          <w:sz w:val="18"/>
          <w:szCs w:val="18"/>
          <w:lang w:val="en-US"/>
        </w:rPr>
      </w:pPr>
    </w:p>
    <w:p w:rsidR="00B24F99" w:rsidRDefault="00B24F99" w:rsidP="00C3578E">
      <w:pPr>
        <w:pStyle w:val="BodyText"/>
        <w:jc w:val="center"/>
        <w:rPr>
          <w:rFonts w:ascii="Times New Roman" w:hAnsi="Times New Roman"/>
          <w:b/>
          <w:caps/>
          <w:spacing w:val="-8"/>
          <w:sz w:val="22"/>
          <w:szCs w:val="22"/>
          <w:lang w:val="en-US"/>
        </w:rPr>
      </w:pPr>
    </w:p>
    <w:p w:rsidR="00C3578E" w:rsidRPr="00DB5E4D" w:rsidRDefault="00C3578E" w:rsidP="00C3578E">
      <w:pPr>
        <w:pStyle w:val="BodyText"/>
        <w:jc w:val="center"/>
        <w:rPr>
          <w:rFonts w:ascii="Times New Roman" w:hAnsi="Times New Roman"/>
          <w:b/>
          <w:caps/>
          <w:spacing w:val="-8"/>
          <w:sz w:val="22"/>
          <w:szCs w:val="22"/>
          <w:lang w:val="bg-BG"/>
        </w:rPr>
      </w:pPr>
      <w:r w:rsidRPr="00DB5E4D">
        <w:rPr>
          <w:rFonts w:ascii="Times New Roman" w:hAnsi="Times New Roman"/>
          <w:b/>
          <w:caps/>
          <w:spacing w:val="-8"/>
          <w:sz w:val="22"/>
          <w:szCs w:val="22"/>
          <w:lang w:val="bg-BG"/>
        </w:rPr>
        <w:lastRenderedPageBreak/>
        <w:t>таблица за оценка на техническото и финансово качество</w:t>
      </w:r>
    </w:p>
    <w:tbl>
      <w:tblPr>
        <w:tblStyle w:val="TableGrid"/>
        <w:tblW w:w="5342" w:type="pct"/>
        <w:tblInd w:w="-176" w:type="dxa"/>
        <w:tblLook w:val="01E0" w:firstRow="1" w:lastRow="1" w:firstColumn="1" w:lastColumn="1" w:noHBand="0" w:noVBand="0"/>
      </w:tblPr>
      <w:tblGrid>
        <w:gridCol w:w="6586"/>
        <w:gridCol w:w="1505"/>
        <w:gridCol w:w="1832"/>
      </w:tblGrid>
      <w:tr w:rsidR="00C3578E" w:rsidRPr="00DB5E4D" w:rsidTr="0082174E">
        <w:tc>
          <w:tcPr>
            <w:tcW w:w="3319" w:type="pct"/>
            <w:tcBorders>
              <w:bottom w:val="single" w:sz="4" w:space="0" w:color="auto"/>
            </w:tcBorders>
          </w:tcPr>
          <w:p w:rsidR="00C3578E" w:rsidRPr="00DB5E4D" w:rsidRDefault="00DA3E13"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Критерии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Максимална оценка</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Точка от Формуляра за кандидатстване</w:t>
            </w:r>
          </w:p>
        </w:tc>
      </w:tr>
      <w:tr w:rsidR="00C3578E" w:rsidRPr="00DB5E4D" w:rsidTr="0082174E">
        <w:tc>
          <w:tcPr>
            <w:tcW w:w="3319" w:type="pct"/>
            <w:tcBorders>
              <w:bottom w:val="single" w:sz="4" w:space="0" w:color="auto"/>
            </w:tcBorders>
            <w:shd w:val="clear" w:color="auto" w:fill="D9D9D9" w:themeFill="background1" w:themeFillShade="D9"/>
          </w:tcPr>
          <w:p w:rsidR="00C3578E" w:rsidRPr="00DB5E4D" w:rsidRDefault="00C3578E" w:rsidP="00563EC5">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 xml:space="preserve">1.Съответствие с хоризонталните политики на </w:t>
            </w:r>
            <w:r w:rsidR="00415F2E" w:rsidRPr="00DB5E4D">
              <w:rPr>
                <w:rFonts w:ascii="Times New Roman" w:hAnsi="Times New Roman"/>
                <w:b/>
                <w:sz w:val="22"/>
                <w:szCs w:val="22"/>
                <w:lang w:val="bg-BG"/>
              </w:rPr>
              <w:t xml:space="preserve">ЕС </w:t>
            </w:r>
          </w:p>
        </w:tc>
        <w:tc>
          <w:tcPr>
            <w:tcW w:w="758" w:type="pct"/>
            <w:tcBorders>
              <w:bottom w:val="single" w:sz="4" w:space="0" w:color="auto"/>
            </w:tcBorders>
            <w:shd w:val="clear" w:color="auto" w:fill="D9D9D9" w:themeFill="background1" w:themeFillShade="D9"/>
          </w:tcPr>
          <w:p w:rsidR="00C3578E" w:rsidRPr="00DB5E4D" w:rsidRDefault="008E119C" w:rsidP="00563EC5">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10</w:t>
            </w:r>
          </w:p>
        </w:tc>
        <w:tc>
          <w:tcPr>
            <w:tcW w:w="923" w:type="pct"/>
            <w:tcBorders>
              <w:bottom w:val="single" w:sz="4" w:space="0" w:color="auto"/>
            </w:tcBorders>
            <w:shd w:val="clear" w:color="auto" w:fill="D9D9D9" w:themeFill="background1" w:themeFillShade="D9"/>
          </w:tcPr>
          <w:p w:rsidR="00C3578E" w:rsidRPr="00DB5E4D" w:rsidRDefault="00C3578E" w:rsidP="00563EC5">
            <w:pPr>
              <w:pStyle w:val="BodyText"/>
              <w:spacing w:before="120" w:after="0"/>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DB5E4D">
              <w:rPr>
                <w:rFonts w:ascii="Times New Roman" w:hAnsi="Times New Roman"/>
                <w:i/>
                <w:sz w:val="22"/>
                <w:szCs w:val="22"/>
                <w:lang w:val="bg-BG"/>
              </w:rPr>
              <w:t>равнопоставеност</w:t>
            </w:r>
            <w:proofErr w:type="spellEnd"/>
            <w:r w:rsidRPr="00DB5E4D">
              <w:rPr>
                <w:rFonts w:ascii="Times New Roman" w:hAnsi="Times New Roman"/>
                <w:i/>
                <w:sz w:val="22"/>
                <w:szCs w:val="22"/>
                <w:lang w:val="bg-BG"/>
              </w:rPr>
              <w:t>, превенция на дискриминацията и осигуряване на социално включване;</w:t>
            </w:r>
          </w:p>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допринася за подобряване на опазването на околната среда;</w:t>
            </w:r>
          </w:p>
          <w:p w:rsidR="00C3578E" w:rsidRPr="00DB5E4D" w:rsidRDefault="00C3578E" w:rsidP="00C5640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r w:rsidR="008E119C">
              <w:rPr>
                <w:rFonts w:ascii="Times New Roman" w:hAnsi="Times New Roman"/>
                <w:b/>
                <w:sz w:val="22"/>
                <w:szCs w:val="22"/>
                <w:lang w:val="bg-BG"/>
              </w:rPr>
              <w:t>х2</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допринася за реализиране на два</w:t>
            </w:r>
            <w:r w:rsidR="00B52843" w:rsidRPr="00DB5E4D">
              <w:rPr>
                <w:rFonts w:ascii="Times New Roman" w:hAnsi="Times New Roman"/>
                <w:i/>
                <w:sz w:val="22"/>
                <w:szCs w:val="22"/>
                <w:lang w:val="bg-BG"/>
              </w:rPr>
              <w:t xml:space="preserve"> или повече</w:t>
            </w:r>
            <w:r w:rsidRPr="00DB5E4D">
              <w:rPr>
                <w:rFonts w:ascii="Times New Roman" w:hAnsi="Times New Roman"/>
                <w:i/>
                <w:sz w:val="22"/>
                <w:szCs w:val="22"/>
                <w:lang w:val="bg-BG"/>
              </w:rPr>
              <w:t xml:space="preserve"> от хоризонталните принципи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r w:rsidR="008E119C">
              <w:rPr>
                <w:rFonts w:ascii="Times New Roman" w:hAnsi="Times New Roman"/>
                <w:b/>
                <w:sz w:val="22"/>
                <w:szCs w:val="22"/>
                <w:lang w:val="bg-BG"/>
              </w:rPr>
              <w:t>х2</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r w:rsidR="008E119C">
              <w:rPr>
                <w:rFonts w:ascii="Times New Roman" w:hAnsi="Times New Roman"/>
                <w:b/>
                <w:sz w:val="22"/>
                <w:szCs w:val="22"/>
                <w:lang w:val="bg-BG"/>
              </w:rPr>
              <w:t>х2</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501B31" w:rsidRPr="00DB5E4D" w:rsidTr="0082174E">
        <w:tc>
          <w:tcPr>
            <w:tcW w:w="3319" w:type="pct"/>
            <w:shd w:val="clear" w:color="auto" w:fill="C0C0C0"/>
          </w:tcPr>
          <w:p w:rsidR="00501B31" w:rsidRPr="00DB5E4D" w:rsidRDefault="00501B31" w:rsidP="005A199B">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2. Обосновка на проекта и методология</w:t>
            </w:r>
          </w:p>
        </w:tc>
        <w:tc>
          <w:tcPr>
            <w:tcW w:w="758" w:type="pct"/>
            <w:shd w:val="clear" w:color="auto" w:fill="C0C0C0"/>
          </w:tcPr>
          <w:p w:rsidR="00501B31" w:rsidRPr="00DB5E4D" w:rsidRDefault="007B2819" w:rsidP="0082174E">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4</w:t>
            </w:r>
            <w:r w:rsidRPr="00DB5E4D">
              <w:rPr>
                <w:rFonts w:ascii="Times New Roman" w:hAnsi="Times New Roman"/>
                <w:b/>
                <w:sz w:val="22"/>
                <w:szCs w:val="22"/>
                <w:lang w:val="bg-BG"/>
              </w:rPr>
              <w:t>5</w:t>
            </w:r>
          </w:p>
        </w:tc>
        <w:tc>
          <w:tcPr>
            <w:tcW w:w="923" w:type="pct"/>
            <w:shd w:val="clear" w:color="auto" w:fill="C0C0C0"/>
          </w:tcPr>
          <w:p w:rsidR="00501B31" w:rsidRPr="00DB5E4D" w:rsidRDefault="00501B31" w:rsidP="00501B31">
            <w:pPr>
              <w:pStyle w:val="BodyText"/>
              <w:spacing w:before="120" w:after="0"/>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8" w:type="pct"/>
          </w:tcPr>
          <w:p w:rsidR="00C3578E" w:rsidRPr="00DB5E4D" w:rsidRDefault="008E119C" w:rsidP="005A199B">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Направеният анализ на териториалния обхват демонстрира познаване</w:t>
            </w:r>
            <w:r w:rsidR="00E76B14" w:rsidRPr="00DB5E4D">
              <w:rPr>
                <w:rFonts w:ascii="Times New Roman" w:hAnsi="Times New Roman"/>
                <w:i/>
                <w:sz w:val="22"/>
                <w:szCs w:val="22"/>
                <w:lang w:val="bg-BG"/>
              </w:rPr>
              <w:t xml:space="preserve"> </w:t>
            </w:r>
            <w:r w:rsidRPr="00DB5E4D">
              <w:rPr>
                <w:rFonts w:ascii="Times New Roman" w:hAnsi="Times New Roman"/>
                <w:i/>
                <w:sz w:val="22"/>
                <w:szCs w:val="22"/>
                <w:lang w:val="bg-BG"/>
              </w:rPr>
              <w:t>на нуждите и проблемите на целевата територия (община, група общини, област</w:t>
            </w:r>
            <w:r w:rsidR="00501B31" w:rsidRPr="00DB5E4D">
              <w:rPr>
                <w:rFonts w:ascii="Times New Roman" w:hAnsi="Times New Roman"/>
                <w:i/>
                <w:sz w:val="22"/>
                <w:szCs w:val="22"/>
                <w:lang w:val="bg-BG"/>
              </w:rPr>
              <w:t>,</w:t>
            </w:r>
            <w:r w:rsidRPr="00DB5E4D">
              <w:rPr>
                <w:rFonts w:ascii="Times New Roman" w:hAnsi="Times New Roman"/>
                <w:i/>
                <w:sz w:val="22"/>
                <w:szCs w:val="22"/>
                <w:lang w:val="bg-BG"/>
              </w:rPr>
              <w:t xml:space="preserve"> регион);</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 xml:space="preserve">Проектното предложение е в съответствие с целите на </w:t>
            </w:r>
            <w:r w:rsidR="00876E12" w:rsidRPr="00DB5E4D">
              <w:rPr>
                <w:rFonts w:ascii="Times New Roman" w:hAnsi="Times New Roman"/>
                <w:i/>
                <w:sz w:val="22"/>
                <w:szCs w:val="22"/>
                <w:lang w:val="bg-BG"/>
              </w:rPr>
              <w:t xml:space="preserve">ИПГВР, </w:t>
            </w:r>
            <w:r w:rsidRPr="00DB5E4D">
              <w:rPr>
                <w:rFonts w:ascii="Times New Roman" w:hAnsi="Times New Roman"/>
                <w:i/>
                <w:sz w:val="22"/>
                <w:szCs w:val="22"/>
                <w:lang w:val="bg-BG"/>
              </w:rPr>
              <w:t>Общински план за развитие и/или Областна стратегия за развитие;</w:t>
            </w:r>
          </w:p>
          <w:p w:rsidR="00C3578E" w:rsidRPr="00DB5E4D" w:rsidRDefault="00C3578E" w:rsidP="004519E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е насочено към образователни институции, обслужващи повече от едно населени места в рамките на една община или такива, обслужващи крайни, периферни населени места;</w:t>
            </w:r>
          </w:p>
        </w:tc>
        <w:tc>
          <w:tcPr>
            <w:tcW w:w="758" w:type="pct"/>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Един, два от горепосочените критерии не са изпълнени</w:t>
            </w:r>
          </w:p>
        </w:tc>
        <w:tc>
          <w:tcPr>
            <w:tcW w:w="758" w:type="pct"/>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Три 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2.</w:t>
            </w:r>
            <w:proofErr w:type="spellStart"/>
            <w:r w:rsidRPr="00DB5E4D">
              <w:rPr>
                <w:rFonts w:ascii="Times New Roman" w:hAnsi="Times New Roman"/>
                <w:sz w:val="22"/>
                <w:szCs w:val="22"/>
                <w:lang w:val="bg-BG"/>
              </w:rPr>
              <w:t>2</w:t>
            </w:r>
            <w:proofErr w:type="spellEnd"/>
            <w:r w:rsidRPr="00DB5E4D">
              <w:rPr>
                <w:rFonts w:ascii="Times New Roman" w:hAnsi="Times New Roman"/>
                <w:sz w:val="22"/>
                <w:szCs w:val="22"/>
                <w:lang w:val="bg-BG"/>
              </w:rPr>
              <w:t>. Ясно дефинирани крайни бенефициенти и целеви групи</w:t>
            </w:r>
          </w:p>
        </w:tc>
        <w:tc>
          <w:tcPr>
            <w:tcW w:w="758" w:type="pct"/>
          </w:tcPr>
          <w:p w:rsidR="00C3578E" w:rsidRPr="00DB5E4D" w:rsidRDefault="008E119C" w:rsidP="005A199B">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r w:rsidRPr="00DB5E4D">
              <w:rPr>
                <w:rFonts w:ascii="Times New Roman" w:hAnsi="Times New Roman"/>
                <w:b/>
                <w:sz w:val="22"/>
                <w:szCs w:val="22"/>
                <w:lang w:val="bg-BG"/>
              </w:rPr>
              <w:t xml:space="preserve"> </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C3578E" w:rsidRPr="00DB5E4D" w:rsidRDefault="00501B31"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Целевите групи са ясно идентифицирани –</w:t>
            </w:r>
            <w:r w:rsidR="000504BE" w:rsidRPr="00DB5E4D">
              <w:rPr>
                <w:rFonts w:ascii="Times New Roman" w:hAnsi="Times New Roman"/>
                <w:i/>
                <w:sz w:val="22"/>
                <w:szCs w:val="22"/>
                <w:lang w:val="bg-BG"/>
              </w:rPr>
              <w:t xml:space="preserve"> използвани са  </w:t>
            </w:r>
            <w:r w:rsidR="000504BE" w:rsidRPr="00DB5E4D">
              <w:rPr>
                <w:rFonts w:ascii="Times New Roman" w:hAnsi="Times New Roman"/>
                <w:i/>
                <w:sz w:val="22"/>
                <w:szCs w:val="22"/>
                <w:lang w:val="bg-BG"/>
              </w:rPr>
              <w:lastRenderedPageBreak/>
              <w:t>количествени показатели, представен е качествен анализ</w:t>
            </w:r>
            <w:r w:rsidR="00C3578E" w:rsidRPr="00DB5E4D">
              <w:rPr>
                <w:rFonts w:ascii="Times New Roman" w:hAnsi="Times New Roman"/>
                <w:i/>
                <w:sz w:val="22"/>
                <w:szCs w:val="22"/>
                <w:lang w:val="bg-BG"/>
              </w:rPr>
              <w:t>;</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lastRenderedPageBreak/>
              <w:t>Оценка 5</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lastRenderedPageBreak/>
              <w:t>Един от горепосочените критерии не е изпълнен</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Два 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8" w:type="pct"/>
          </w:tcPr>
          <w:p w:rsidR="00C3578E" w:rsidRPr="00DB5E4D" w:rsidRDefault="008E119C" w:rsidP="005A199B">
            <w:pPr>
              <w:pStyle w:val="BodyText"/>
              <w:spacing w:after="0"/>
              <w:jc w:val="center"/>
              <w:rPr>
                <w:rFonts w:ascii="Times New Roman" w:hAnsi="Times New Roman"/>
                <w:b/>
                <w:sz w:val="22"/>
                <w:szCs w:val="22"/>
                <w:lang w:val="en-US"/>
              </w:rPr>
            </w:pPr>
            <w:r>
              <w:rPr>
                <w:rFonts w:ascii="Times New Roman" w:hAnsi="Times New Roman"/>
                <w:b/>
                <w:sz w:val="22"/>
                <w:szCs w:val="22"/>
                <w:lang w:val="bg-BG"/>
              </w:rPr>
              <w:t>15</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0C66BF" w:rsidRPr="00DB5E4D"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r w:rsidR="000C66BF" w:rsidRPr="00DB5E4D">
              <w:rPr>
                <w:rFonts w:ascii="Times New Roman" w:hAnsi="Times New Roman"/>
                <w:i/>
                <w:sz w:val="22"/>
                <w:szCs w:val="22"/>
                <w:lang w:val="bg-BG"/>
              </w:rPr>
              <w:t>;</w:t>
            </w:r>
          </w:p>
          <w:p w:rsidR="00876E12" w:rsidRPr="00DB5E4D"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 xml:space="preserve"> Дейностите са описани подробно и обхватът и времетраенето им е напълно ясен;</w:t>
            </w:r>
            <w:r w:rsidR="00876E12" w:rsidRPr="00DB5E4D">
              <w:rPr>
                <w:rFonts w:ascii="Times New Roman" w:hAnsi="Times New Roman"/>
                <w:i/>
                <w:sz w:val="22"/>
                <w:szCs w:val="22"/>
                <w:lang w:val="bg-BG"/>
              </w:rPr>
              <w:t xml:space="preserve"> </w:t>
            </w:r>
          </w:p>
          <w:p w:rsidR="00C3578E" w:rsidRPr="00DB5E4D" w:rsidRDefault="00876E12" w:rsidP="0082174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r w:rsidR="008E119C" w:rsidRPr="00DB5E4D">
              <w:rPr>
                <w:rFonts w:ascii="Times New Roman" w:hAnsi="Times New Roman"/>
                <w:b/>
                <w:sz w:val="22"/>
                <w:szCs w:val="22"/>
                <w:lang w:val="bg-BG"/>
              </w:rPr>
              <w:t>5</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i/>
                <w:sz w:val="22"/>
                <w:szCs w:val="22"/>
                <w:lang w:val="bg-BG"/>
              </w:rPr>
            </w:pPr>
            <w:r w:rsidRPr="00DB5E4D">
              <w:rPr>
                <w:rFonts w:ascii="Times New Roman" w:hAnsi="Times New Roman"/>
                <w:i/>
                <w:sz w:val="22"/>
                <w:szCs w:val="22"/>
                <w:lang w:val="bg-BG"/>
              </w:rPr>
              <w:t>- Един от горепосочените критерии не е изпълнен</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r w:rsidR="008E119C" w:rsidRPr="00DB5E4D">
              <w:rPr>
                <w:rFonts w:ascii="Times New Roman" w:hAnsi="Times New Roman"/>
                <w:b/>
                <w:sz w:val="22"/>
                <w:szCs w:val="22"/>
                <w:lang w:val="bg-BG"/>
              </w:rPr>
              <w:t>3</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B52843">
            <w:pPr>
              <w:spacing w:before="120"/>
              <w:jc w:val="both"/>
              <w:rPr>
                <w:rFonts w:ascii="Times New Roman" w:hAnsi="Times New Roman"/>
                <w:i/>
                <w:sz w:val="22"/>
                <w:szCs w:val="22"/>
                <w:lang w:val="bg-BG"/>
              </w:rPr>
            </w:pPr>
            <w:r w:rsidRPr="00DB5E4D">
              <w:rPr>
                <w:rFonts w:ascii="Times New Roman" w:hAnsi="Times New Roman"/>
                <w:i/>
                <w:sz w:val="22"/>
                <w:szCs w:val="22"/>
                <w:lang w:val="bg-BG"/>
              </w:rPr>
              <w:t xml:space="preserve">- </w:t>
            </w:r>
            <w:r w:rsidR="00B52843" w:rsidRPr="00DB5E4D">
              <w:rPr>
                <w:rFonts w:ascii="Times New Roman" w:hAnsi="Times New Roman"/>
                <w:i/>
                <w:sz w:val="22"/>
                <w:szCs w:val="22"/>
                <w:lang w:val="bg-BG"/>
              </w:rPr>
              <w:t>Два</w:t>
            </w:r>
            <w:r w:rsidRPr="00DB5E4D">
              <w:rPr>
                <w:rFonts w:ascii="Times New Roman" w:hAnsi="Times New Roman"/>
                <w:i/>
                <w:sz w:val="22"/>
                <w:szCs w:val="22"/>
                <w:lang w:val="bg-BG"/>
              </w:rPr>
              <w:t xml:space="preserve"> от горепосочените критерии не са изпълнени</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r w:rsidR="008E119C" w:rsidRPr="00DB5E4D">
              <w:rPr>
                <w:rFonts w:ascii="Times New Roman" w:hAnsi="Times New Roman"/>
                <w:b/>
                <w:sz w:val="22"/>
                <w:szCs w:val="22"/>
                <w:lang w:val="bg-BG"/>
              </w:rPr>
              <w:t>1</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76E12">
            <w:pPr>
              <w:spacing w:before="120"/>
              <w:jc w:val="both"/>
              <w:rPr>
                <w:rFonts w:ascii="Times New Roman" w:hAnsi="Times New Roman"/>
                <w:sz w:val="22"/>
                <w:szCs w:val="22"/>
                <w:lang w:val="bg-BG"/>
              </w:rPr>
            </w:pPr>
            <w:r w:rsidRPr="00DB5E4D">
              <w:rPr>
                <w:rFonts w:ascii="Times New Roman" w:hAnsi="Times New Roman"/>
                <w:sz w:val="22"/>
                <w:szCs w:val="22"/>
                <w:lang w:val="bg-BG"/>
              </w:rPr>
              <w:t>2.</w:t>
            </w:r>
            <w:r w:rsidR="00876E12" w:rsidRPr="00DB5E4D">
              <w:rPr>
                <w:rFonts w:ascii="Times New Roman" w:hAnsi="Times New Roman"/>
                <w:sz w:val="22"/>
                <w:szCs w:val="22"/>
                <w:lang w:val="en-US"/>
              </w:rPr>
              <w:t>4</w:t>
            </w:r>
            <w:r w:rsidRPr="00DB5E4D">
              <w:rPr>
                <w:rFonts w:ascii="Times New Roman" w:hAnsi="Times New Roman"/>
                <w:sz w:val="22"/>
                <w:szCs w:val="22"/>
                <w:lang w:val="bg-BG"/>
              </w:rPr>
              <w:t>.</w:t>
            </w:r>
            <w:r w:rsidR="00563EC5" w:rsidRPr="00DB5E4D">
              <w:rPr>
                <w:rFonts w:ascii="Times New Roman" w:hAnsi="Times New Roman"/>
                <w:sz w:val="22"/>
                <w:szCs w:val="22"/>
                <w:lang w:val="bg-BG"/>
              </w:rPr>
              <w:t xml:space="preserve"> </w:t>
            </w:r>
            <w:r w:rsidRPr="00DB5E4D">
              <w:rPr>
                <w:rFonts w:ascii="Times New Roman" w:hAnsi="Times New Roman"/>
                <w:sz w:val="22"/>
                <w:szCs w:val="22"/>
                <w:lang w:val="bg-BG"/>
              </w:rPr>
              <w:t>Ясно дефинирани резултати и продукти, реалистично и обективно измерими индикатори</w:t>
            </w:r>
          </w:p>
        </w:tc>
        <w:tc>
          <w:tcPr>
            <w:tcW w:w="758" w:type="pct"/>
          </w:tcPr>
          <w:p w:rsidR="00C3578E" w:rsidRPr="00DB5E4D" w:rsidRDefault="008E119C" w:rsidP="005A199B">
            <w:pPr>
              <w:pStyle w:val="BodyText"/>
              <w:spacing w:after="0"/>
              <w:jc w:val="center"/>
              <w:rPr>
                <w:rFonts w:ascii="Times New Roman" w:hAnsi="Times New Roman"/>
                <w:b/>
                <w:sz w:val="22"/>
                <w:szCs w:val="22"/>
                <w:lang w:val="bg-BG"/>
              </w:rPr>
            </w:pPr>
            <w:r>
              <w:rPr>
                <w:rFonts w:ascii="Times New Roman" w:hAnsi="Times New Roman"/>
                <w:b/>
                <w:sz w:val="22"/>
                <w:szCs w:val="22"/>
                <w:lang w:val="bg-BG"/>
              </w:rPr>
              <w:t>10</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Източниците на информация са ясни и изчерпателни;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E119C">
            <w:pPr>
              <w:spacing w:before="120"/>
              <w:jc w:val="both"/>
              <w:rPr>
                <w:rFonts w:ascii="Times New Roman" w:hAnsi="Times New Roman"/>
                <w:i/>
                <w:sz w:val="22"/>
                <w:szCs w:val="22"/>
                <w:lang w:val="bg-BG"/>
              </w:rPr>
            </w:pPr>
            <w:r w:rsidRPr="00DB5E4D">
              <w:rPr>
                <w:rFonts w:ascii="Times New Roman" w:hAnsi="Times New Roman"/>
                <w:i/>
                <w:sz w:val="22"/>
                <w:szCs w:val="22"/>
                <w:lang w:val="bg-BG"/>
              </w:rPr>
              <w:t>- Един 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E119C">
            <w:pPr>
              <w:spacing w:before="120"/>
              <w:jc w:val="both"/>
              <w:rPr>
                <w:rFonts w:ascii="Times New Roman" w:hAnsi="Times New Roman"/>
                <w:i/>
                <w:sz w:val="22"/>
                <w:szCs w:val="22"/>
                <w:lang w:val="bg-BG"/>
              </w:rPr>
            </w:pPr>
            <w:r w:rsidRPr="00DB5E4D">
              <w:rPr>
                <w:rFonts w:ascii="Times New Roman" w:hAnsi="Times New Roman"/>
                <w:i/>
                <w:sz w:val="22"/>
                <w:szCs w:val="22"/>
                <w:lang w:val="bg-BG"/>
              </w:rPr>
              <w:t xml:space="preserve">- </w:t>
            </w:r>
            <w:r w:rsidR="008E119C">
              <w:rPr>
                <w:rFonts w:ascii="Times New Roman" w:hAnsi="Times New Roman"/>
                <w:i/>
                <w:sz w:val="22"/>
                <w:szCs w:val="22"/>
                <w:lang w:val="bg-BG"/>
              </w:rPr>
              <w:t>Два</w:t>
            </w:r>
            <w:r w:rsidR="008E119C" w:rsidRPr="00DB5E4D">
              <w:rPr>
                <w:rFonts w:ascii="Times New Roman" w:hAnsi="Times New Roman"/>
                <w:i/>
                <w:sz w:val="22"/>
                <w:szCs w:val="22"/>
                <w:lang w:val="bg-BG"/>
              </w:rPr>
              <w:t xml:space="preserve"> </w:t>
            </w:r>
            <w:r w:rsidRPr="00DB5E4D">
              <w:rPr>
                <w:rFonts w:ascii="Times New Roman" w:hAnsi="Times New Roman"/>
                <w:i/>
                <w:sz w:val="22"/>
                <w:szCs w:val="22"/>
                <w:lang w:val="bg-BG"/>
              </w:rPr>
              <w:t>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r w:rsidR="008E119C">
              <w:rPr>
                <w:rFonts w:ascii="Times New Roman" w:hAnsi="Times New Roman"/>
                <w:b/>
                <w:sz w:val="22"/>
                <w:szCs w:val="22"/>
                <w:lang w:val="bg-BG"/>
              </w:rPr>
              <w:t>х2</w:t>
            </w:r>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563EC5" w:rsidRPr="00DB5E4D" w:rsidTr="00563EC5">
        <w:tc>
          <w:tcPr>
            <w:tcW w:w="3319" w:type="pct"/>
            <w:shd w:val="clear" w:color="auto" w:fill="C0C0C0"/>
          </w:tcPr>
          <w:p w:rsidR="00563EC5" w:rsidRPr="00DB5E4D" w:rsidRDefault="00563EC5" w:rsidP="00563EC5">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758" w:type="pct"/>
            <w:shd w:val="clear" w:color="auto" w:fill="C0C0C0"/>
          </w:tcPr>
          <w:p w:rsidR="00563EC5" w:rsidRPr="00DB5E4D" w:rsidRDefault="008E119C" w:rsidP="008E119C">
            <w:pPr>
              <w:pStyle w:val="BodyText"/>
              <w:spacing w:before="120" w:after="0"/>
              <w:jc w:val="center"/>
              <w:rPr>
                <w:rFonts w:ascii="Times New Roman" w:hAnsi="Times New Roman"/>
                <w:b/>
                <w:sz w:val="22"/>
                <w:szCs w:val="22"/>
                <w:lang w:val="bg-BG"/>
              </w:rPr>
            </w:pPr>
            <w:r>
              <w:rPr>
                <w:rFonts w:ascii="Times New Roman" w:hAnsi="Times New Roman"/>
                <w:b/>
                <w:sz w:val="22"/>
                <w:szCs w:val="22"/>
                <w:lang w:val="bg-BG"/>
              </w:rPr>
              <w:t>15</w:t>
            </w:r>
          </w:p>
        </w:tc>
        <w:tc>
          <w:tcPr>
            <w:tcW w:w="923" w:type="pct"/>
            <w:shd w:val="clear" w:color="auto" w:fill="C0C0C0"/>
          </w:tcPr>
          <w:p w:rsidR="00563EC5" w:rsidRPr="00DB5E4D" w:rsidRDefault="00563EC5" w:rsidP="00563EC5">
            <w:pPr>
              <w:pStyle w:val="BodyText"/>
              <w:spacing w:before="120" w:after="0"/>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DB5E4D">
              <w:rPr>
                <w:rFonts w:ascii="Times New Roman" w:hAnsi="Times New Roman"/>
                <w:i/>
                <w:sz w:val="22"/>
                <w:szCs w:val="22"/>
                <w:lang w:val="bg-BG"/>
              </w:rPr>
              <w:t>крaя</w:t>
            </w:r>
            <w:proofErr w:type="spellEnd"/>
            <w:r w:rsidRPr="00DB5E4D">
              <w:rPr>
                <w:rFonts w:ascii="Times New Roman" w:hAnsi="Times New Roman"/>
                <w:i/>
                <w:sz w:val="22"/>
                <w:szCs w:val="22"/>
                <w:lang w:val="bg-BG"/>
              </w:rPr>
              <w:t xml:space="preserve"> на финансирането;</w:t>
            </w:r>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C3578E" w:rsidRPr="00DB5E4D" w:rsidRDefault="00C3578E" w:rsidP="0055592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5 x </w:t>
            </w:r>
            <w:r w:rsidR="008E119C">
              <w:rPr>
                <w:rFonts w:ascii="Times New Roman" w:hAnsi="Times New Roman"/>
                <w:b/>
                <w:sz w:val="22"/>
                <w:szCs w:val="22"/>
                <w:lang w:val="bg-BG"/>
              </w:rPr>
              <w:t>3</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55592C">
            <w:pPr>
              <w:shd w:val="clear" w:color="auto" w:fill="FFFFFF"/>
              <w:spacing w:before="120"/>
              <w:ind w:right="72"/>
              <w:jc w:val="both"/>
              <w:rPr>
                <w:rFonts w:ascii="Times New Roman" w:hAnsi="Times New Roman"/>
                <w:i/>
                <w:sz w:val="22"/>
                <w:szCs w:val="22"/>
                <w:lang w:val="bg-BG"/>
              </w:rPr>
            </w:pPr>
            <w:r w:rsidRPr="00DB5E4D">
              <w:rPr>
                <w:rFonts w:ascii="Times New Roman" w:hAnsi="Times New Roman"/>
                <w:i/>
                <w:sz w:val="22"/>
                <w:szCs w:val="22"/>
                <w:lang w:val="bg-BG"/>
              </w:rPr>
              <w:t xml:space="preserve">- Един от горепосочените критерии не </w:t>
            </w:r>
            <w:r w:rsidR="0055592C" w:rsidRPr="00DB5E4D">
              <w:rPr>
                <w:rFonts w:ascii="Times New Roman" w:hAnsi="Times New Roman"/>
                <w:i/>
                <w:sz w:val="22"/>
                <w:szCs w:val="22"/>
                <w:lang w:val="bg-BG"/>
              </w:rPr>
              <w:t>е изпълнен</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3 x </w:t>
            </w:r>
            <w:r w:rsidR="008E119C">
              <w:rPr>
                <w:rFonts w:ascii="Times New Roman" w:hAnsi="Times New Roman"/>
                <w:b/>
                <w:sz w:val="22"/>
                <w:szCs w:val="22"/>
                <w:lang w:val="bg-BG"/>
              </w:rPr>
              <w:t>3</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55592C">
            <w:pPr>
              <w:shd w:val="clear" w:color="auto" w:fill="FFFFFF"/>
              <w:spacing w:before="120"/>
              <w:ind w:right="72"/>
              <w:jc w:val="both"/>
              <w:rPr>
                <w:rFonts w:ascii="Times New Roman" w:hAnsi="Times New Roman"/>
                <w:i/>
                <w:sz w:val="22"/>
                <w:szCs w:val="22"/>
                <w:lang w:val="bg-BG"/>
              </w:rPr>
            </w:pPr>
            <w:r w:rsidRPr="00DB5E4D">
              <w:rPr>
                <w:rFonts w:ascii="Times New Roman" w:hAnsi="Times New Roman"/>
                <w:i/>
                <w:sz w:val="22"/>
                <w:szCs w:val="22"/>
                <w:lang w:val="bg-BG"/>
              </w:rPr>
              <w:t xml:space="preserve">- </w:t>
            </w:r>
            <w:r w:rsidR="0055592C" w:rsidRPr="00DB5E4D">
              <w:rPr>
                <w:rFonts w:ascii="Times New Roman" w:hAnsi="Times New Roman"/>
                <w:i/>
                <w:sz w:val="22"/>
                <w:szCs w:val="22"/>
                <w:lang w:val="bg-BG"/>
              </w:rPr>
              <w:t>Два</w:t>
            </w:r>
            <w:r w:rsidRPr="00DB5E4D">
              <w:rPr>
                <w:rFonts w:ascii="Times New Roman" w:hAnsi="Times New Roman"/>
                <w:i/>
                <w:sz w:val="22"/>
                <w:szCs w:val="22"/>
                <w:lang w:val="bg-BG"/>
              </w:rPr>
              <w:t xml:space="preserve"> от горепосочените критерии не са изпълнени</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1 x </w:t>
            </w:r>
            <w:r w:rsidR="008E119C">
              <w:rPr>
                <w:rFonts w:ascii="Times New Roman" w:hAnsi="Times New Roman"/>
                <w:b/>
                <w:sz w:val="22"/>
                <w:szCs w:val="22"/>
                <w:lang w:val="bg-BG"/>
              </w:rPr>
              <w:t>3</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shd w:val="clear" w:color="auto" w:fill="C0C0C0"/>
          </w:tcPr>
          <w:p w:rsidR="00C3578E" w:rsidRPr="00DB5E4D" w:rsidRDefault="00C3578E" w:rsidP="005A199B">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lastRenderedPageBreak/>
              <w:t>Обща максимална оценка:</w:t>
            </w:r>
          </w:p>
        </w:tc>
        <w:tc>
          <w:tcPr>
            <w:tcW w:w="758" w:type="pct"/>
            <w:shd w:val="clear" w:color="auto" w:fill="C0C0C0"/>
          </w:tcPr>
          <w:p w:rsidR="00C3578E" w:rsidRPr="00DB5E4D" w:rsidRDefault="00047436"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70</w:t>
            </w:r>
          </w:p>
        </w:tc>
        <w:tc>
          <w:tcPr>
            <w:tcW w:w="923" w:type="pct"/>
            <w:shd w:val="clear" w:color="auto" w:fill="C0C0C0"/>
          </w:tcPr>
          <w:p w:rsidR="00C3578E" w:rsidRPr="00DB5E4D" w:rsidRDefault="00C3578E" w:rsidP="005A199B">
            <w:pPr>
              <w:pStyle w:val="BodyText"/>
              <w:spacing w:after="0"/>
              <w:jc w:val="center"/>
              <w:rPr>
                <w:rFonts w:ascii="Times New Roman" w:hAnsi="Times New Roman"/>
                <w:b/>
                <w:sz w:val="22"/>
                <w:szCs w:val="22"/>
                <w:lang w:val="bg-BG"/>
              </w:rPr>
            </w:pPr>
          </w:p>
        </w:tc>
      </w:tr>
    </w:tbl>
    <w:p w:rsidR="00C3578E" w:rsidRPr="00DB5E4D" w:rsidRDefault="00C3578E" w:rsidP="00C3578E">
      <w:pPr>
        <w:rPr>
          <w:rFonts w:ascii="Times New Roman" w:hAnsi="Times New Roman"/>
          <w:sz w:val="22"/>
          <w:szCs w:val="22"/>
          <w:lang w:val="bg-BG"/>
        </w:rPr>
      </w:pPr>
    </w:p>
    <w:p w:rsidR="00C3578E" w:rsidRPr="00DB5E4D" w:rsidRDefault="00C3578E" w:rsidP="00540478">
      <w:pPr>
        <w:pBdr>
          <w:top w:val="single" w:sz="4" w:space="1" w:color="auto"/>
          <w:left w:val="single" w:sz="4" w:space="12" w:color="auto"/>
          <w:bottom w:val="single" w:sz="4" w:space="1" w:color="auto"/>
          <w:right w:val="single" w:sz="4" w:space="28" w:color="auto"/>
        </w:pBdr>
        <w:shd w:val="clear" w:color="auto" w:fill="C0C0C0"/>
        <w:spacing w:after="120"/>
        <w:jc w:val="both"/>
        <w:rPr>
          <w:rFonts w:ascii="Times New Roman" w:hAnsi="Times New Roman"/>
          <w:b/>
          <w:i/>
          <w:caps/>
          <w:sz w:val="22"/>
          <w:szCs w:val="22"/>
          <w:u w:val="single"/>
          <w:lang w:val="bg-BG"/>
        </w:rPr>
      </w:pPr>
      <w:r w:rsidRPr="00DB5E4D">
        <w:rPr>
          <w:rFonts w:ascii="Times New Roman" w:hAnsi="Times New Roman"/>
          <w:b/>
          <w:i/>
          <w:caps/>
          <w:sz w:val="22"/>
          <w:szCs w:val="22"/>
          <w:u w:val="single"/>
          <w:lang w:val="bg-BG"/>
        </w:rPr>
        <w:t>Важно!</w:t>
      </w:r>
    </w:p>
    <w:p w:rsidR="00C3578E" w:rsidRPr="00DB5E4D" w:rsidRDefault="00C3578E"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ascii="Times New Roman" w:hAnsi="Times New Roman"/>
          <w:b/>
          <w:sz w:val="22"/>
          <w:szCs w:val="22"/>
          <w:lang w:val="bg-BG"/>
        </w:rPr>
      </w:pPr>
      <w:r w:rsidRPr="00DB5E4D">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000C1185" w:rsidRPr="00DB5E4D">
        <w:rPr>
          <w:rFonts w:ascii="Times New Roman" w:hAnsi="Times New Roman"/>
          <w:b/>
          <w:sz w:val="22"/>
          <w:szCs w:val="22"/>
          <w:u w:val="single"/>
          <w:lang w:val="bg-BG"/>
        </w:rPr>
        <w:t xml:space="preserve">45 </w:t>
      </w:r>
      <w:r w:rsidRPr="00DB5E4D">
        <w:rPr>
          <w:rFonts w:ascii="Times New Roman" w:hAnsi="Times New Roman"/>
          <w:b/>
          <w:sz w:val="22"/>
          <w:szCs w:val="22"/>
          <w:u w:val="single"/>
          <w:lang w:val="bg-BG"/>
        </w:rPr>
        <w:t>точки</w:t>
      </w:r>
      <w:r w:rsidRPr="00DB5E4D">
        <w:rPr>
          <w:rFonts w:ascii="Times New Roman" w:hAnsi="Times New Roman"/>
          <w:b/>
          <w:sz w:val="22"/>
          <w:szCs w:val="22"/>
          <w:lang w:val="bg-BG"/>
        </w:rPr>
        <w:t>, не се класират.</w:t>
      </w:r>
    </w:p>
    <w:p w:rsidR="000C0F4C" w:rsidRPr="00DB5E4D" w:rsidRDefault="000C0F4C"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ascii="Times New Roman" w:hAnsi="Times New Roman"/>
          <w:sz w:val="22"/>
          <w:szCs w:val="22"/>
          <w:lang w:val="bg-BG"/>
        </w:rPr>
      </w:pPr>
      <w:r w:rsidRPr="00DB5E4D">
        <w:rPr>
          <w:rFonts w:ascii="Times New Roman" w:hAnsi="Times New Roman"/>
          <w:sz w:val="22"/>
          <w:szCs w:val="22"/>
          <w:lang w:val="bg-BG"/>
        </w:rPr>
        <w:t xml:space="preserve">Скалата за оценка е петстепенна. Всеки </w:t>
      </w:r>
      <w:proofErr w:type="spellStart"/>
      <w:r w:rsidRPr="00DB5E4D">
        <w:rPr>
          <w:rFonts w:ascii="Times New Roman" w:hAnsi="Times New Roman"/>
          <w:sz w:val="22"/>
          <w:szCs w:val="22"/>
          <w:lang w:val="bg-BG"/>
        </w:rPr>
        <w:t>подраздел</w:t>
      </w:r>
      <w:proofErr w:type="spellEnd"/>
      <w:r w:rsidRPr="00DB5E4D">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C3578E" w:rsidRPr="00DB5E4D" w:rsidRDefault="00C3578E" w:rsidP="00E50171">
      <w:pPr>
        <w:spacing w:after="120"/>
        <w:rPr>
          <w:rFonts w:ascii="Times New Roman" w:hAnsi="Times New Roman"/>
          <w:b/>
          <w:sz w:val="24"/>
          <w:szCs w:val="24"/>
          <w:u w:val="single"/>
          <w:lang w:val="bg-BG"/>
        </w:rPr>
      </w:pPr>
    </w:p>
    <w:sectPr w:rsidR="00C3578E" w:rsidRPr="00DB5E4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FBC" w:rsidRDefault="00574FBC" w:rsidP="00856C69">
      <w:r>
        <w:separator/>
      </w:r>
    </w:p>
  </w:endnote>
  <w:endnote w:type="continuationSeparator" w:id="0">
    <w:p w:rsidR="00574FBC" w:rsidRDefault="00574FBC"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24214E" w:rsidRDefault="0024214E" w:rsidP="000E6A10">
        <w:pPr>
          <w:pBdr>
            <w:top w:val="single" w:sz="4" w:space="0" w:color="auto"/>
          </w:pBdr>
          <w:jc w:val="center"/>
          <w:rPr>
            <w:rFonts w:ascii="Times New Roman" w:hAnsi="Times New Roman"/>
            <w:b/>
            <w:sz w:val="18"/>
            <w:szCs w:val="18"/>
          </w:rPr>
        </w:pPr>
      </w:p>
      <w:p w:rsidR="0024214E" w:rsidRPr="00BF57DE" w:rsidRDefault="0024214E"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1 „</w:t>
        </w:r>
        <w:proofErr w:type="spellStart"/>
        <w:r w:rsidRPr="00BF57DE">
          <w:rPr>
            <w:rFonts w:ascii="Times New Roman" w:hAnsi="Times New Roman"/>
            <w:b/>
            <w:sz w:val="18"/>
            <w:szCs w:val="18"/>
          </w:rPr>
          <w:t>Устойчиво</w:t>
        </w:r>
        <w:proofErr w:type="spellEnd"/>
        <w:r w:rsidRPr="00BF57DE">
          <w:rPr>
            <w:rFonts w:ascii="Times New Roman" w:hAnsi="Times New Roman"/>
            <w:b/>
            <w:sz w:val="18"/>
            <w:szCs w:val="18"/>
          </w:rPr>
          <w:t xml:space="preserve"> и </w:t>
        </w:r>
        <w:proofErr w:type="spellStart"/>
        <w:r w:rsidRPr="00BF57DE">
          <w:rPr>
            <w:rFonts w:ascii="Times New Roman" w:hAnsi="Times New Roman"/>
            <w:b/>
            <w:sz w:val="18"/>
            <w:szCs w:val="18"/>
          </w:rPr>
          <w:t>интегрирано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градско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развитие</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24214E" w:rsidRPr="00BF57DE" w:rsidRDefault="0024214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F2261C">
          <w:rPr>
            <w:rFonts w:ascii="Times New Roman" w:hAnsi="Times New Roman"/>
            <w:b/>
            <w:noProof/>
            <w:sz w:val="18"/>
            <w:szCs w:val="18"/>
          </w:rPr>
          <w:t>2</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FBC" w:rsidRDefault="00574FBC" w:rsidP="00856C69">
      <w:r>
        <w:separator/>
      </w:r>
    </w:p>
  </w:footnote>
  <w:footnote w:type="continuationSeparator" w:id="0">
    <w:p w:rsidR="00574FBC" w:rsidRDefault="00574FBC" w:rsidP="00856C69">
      <w:r>
        <w:continuationSeparator/>
      </w:r>
    </w:p>
  </w:footnote>
  <w:footnote w:id="1">
    <w:p w:rsidR="0024214E" w:rsidRPr="0082174E" w:rsidRDefault="0024214E" w:rsidP="00BC7FE3">
      <w:pPr>
        <w:pStyle w:val="FootnoteText"/>
        <w:tabs>
          <w:tab w:val="left" w:pos="8789"/>
        </w:tabs>
        <w:jc w:val="both"/>
        <w:rPr>
          <w:lang w:val="bg-BG"/>
        </w:rPr>
      </w:pPr>
      <w:r>
        <w:rPr>
          <w:rStyle w:val="FootnoteReference"/>
        </w:rPr>
        <w:footnoteRef/>
      </w:r>
      <w:r>
        <w:t xml:space="preserve"> </w:t>
      </w:r>
      <w:r w:rsidRPr="00DB5E4D">
        <w:rPr>
          <w:rFonts w:ascii="Times New Roman" w:hAnsi="Times New Roman"/>
          <w:lang w:val="bg-BG"/>
        </w:rPr>
        <w:t>Посочва се конкретният обект, за който се отнася критерият</w:t>
      </w:r>
      <w:r>
        <w:rPr>
          <w:rFonts w:ascii="Times New Roman" w:hAnsi="Times New Roman"/>
          <w:lang w:val="bg-BG"/>
        </w:rPr>
        <w:t xml:space="preserve"> и се реферира към конкретните представени към проектното предложение документи</w:t>
      </w:r>
      <w:r w:rsidR="003041A1">
        <w:rPr>
          <w:rFonts w:ascii="Times New Roman" w:hAnsi="Times New Roman"/>
          <w:lang w:val="en-US"/>
        </w:rPr>
        <w:t xml:space="preserve"> </w:t>
      </w:r>
      <w:r w:rsidR="003041A1" w:rsidRPr="003041A1">
        <w:rPr>
          <w:rFonts w:ascii="Times New Roman" w:hAnsi="Times New Roman"/>
          <w:lang w:val="en-US"/>
        </w:rPr>
        <w:t>и/</w:t>
      </w:r>
      <w:proofErr w:type="spellStart"/>
      <w:r w:rsidR="003041A1" w:rsidRPr="003041A1">
        <w:rPr>
          <w:rFonts w:ascii="Times New Roman" w:hAnsi="Times New Roman"/>
          <w:lang w:val="en-US"/>
        </w:rPr>
        <w:t>или</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раздел</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от</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формуляра</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за</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кандидатстване</w:t>
      </w:r>
      <w:proofErr w:type="spellEnd"/>
      <w:r w:rsidRPr="008B1D53">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14E" w:rsidRPr="0010587A" w:rsidRDefault="0024214E"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4214E" w:rsidRDefault="0024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num>
  <w:num w:numId="8">
    <w:abstractNumId w:val="17"/>
  </w:num>
  <w:num w:numId="9">
    <w:abstractNumId w:val="11"/>
  </w:num>
  <w:num w:numId="10">
    <w:abstractNumId w:val="5"/>
  </w:num>
  <w:num w:numId="11">
    <w:abstractNumId w:val="2"/>
  </w:num>
  <w:num w:numId="12">
    <w:abstractNumId w:val="7"/>
  </w:num>
  <w:num w:numId="13">
    <w:abstractNumId w:val="21"/>
  </w:num>
  <w:num w:numId="14">
    <w:abstractNumId w:val="20"/>
  </w:num>
  <w:num w:numId="15">
    <w:abstractNumId w:val="4"/>
  </w:num>
  <w:num w:numId="16">
    <w:abstractNumId w:val="16"/>
  </w:num>
  <w:num w:numId="17">
    <w:abstractNumId w:val="0"/>
  </w:num>
  <w:num w:numId="18">
    <w:abstractNumId w:val="1"/>
  </w:num>
  <w:num w:numId="19">
    <w:abstractNumId w:val="1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160F"/>
    <w:rsid w:val="00005C2C"/>
    <w:rsid w:val="00027C38"/>
    <w:rsid w:val="0003085C"/>
    <w:rsid w:val="00033153"/>
    <w:rsid w:val="000418F7"/>
    <w:rsid w:val="00047436"/>
    <w:rsid w:val="000479A9"/>
    <w:rsid w:val="000504BE"/>
    <w:rsid w:val="000530BD"/>
    <w:rsid w:val="000540EB"/>
    <w:rsid w:val="00056E6A"/>
    <w:rsid w:val="000648CD"/>
    <w:rsid w:val="00071D97"/>
    <w:rsid w:val="000730B8"/>
    <w:rsid w:val="000741CA"/>
    <w:rsid w:val="00075EAC"/>
    <w:rsid w:val="0007732C"/>
    <w:rsid w:val="00082E92"/>
    <w:rsid w:val="000948DD"/>
    <w:rsid w:val="00096E5B"/>
    <w:rsid w:val="000B0525"/>
    <w:rsid w:val="000B7C27"/>
    <w:rsid w:val="000C0F4C"/>
    <w:rsid w:val="000C1185"/>
    <w:rsid w:val="000C2B75"/>
    <w:rsid w:val="000C4F74"/>
    <w:rsid w:val="000C5183"/>
    <w:rsid w:val="000C66BF"/>
    <w:rsid w:val="000C7634"/>
    <w:rsid w:val="000D0909"/>
    <w:rsid w:val="000D1E53"/>
    <w:rsid w:val="000D2013"/>
    <w:rsid w:val="000E055F"/>
    <w:rsid w:val="000E2ABE"/>
    <w:rsid w:val="000E5AB8"/>
    <w:rsid w:val="000E6A10"/>
    <w:rsid w:val="000F0BC8"/>
    <w:rsid w:val="000F4340"/>
    <w:rsid w:val="000F4428"/>
    <w:rsid w:val="000F5EE5"/>
    <w:rsid w:val="0010587A"/>
    <w:rsid w:val="00106095"/>
    <w:rsid w:val="0010796A"/>
    <w:rsid w:val="00112F69"/>
    <w:rsid w:val="00114EEC"/>
    <w:rsid w:val="0011750B"/>
    <w:rsid w:val="00120A56"/>
    <w:rsid w:val="00125825"/>
    <w:rsid w:val="00127D38"/>
    <w:rsid w:val="0013260E"/>
    <w:rsid w:val="001473A0"/>
    <w:rsid w:val="00147E3A"/>
    <w:rsid w:val="0015346F"/>
    <w:rsid w:val="0015420F"/>
    <w:rsid w:val="00163948"/>
    <w:rsid w:val="0018221B"/>
    <w:rsid w:val="00183933"/>
    <w:rsid w:val="00186DBF"/>
    <w:rsid w:val="001A6A0E"/>
    <w:rsid w:val="001B28B0"/>
    <w:rsid w:val="001B54DF"/>
    <w:rsid w:val="001B68A7"/>
    <w:rsid w:val="001C48B1"/>
    <w:rsid w:val="001C7AFD"/>
    <w:rsid w:val="001D21FD"/>
    <w:rsid w:val="001E034C"/>
    <w:rsid w:val="001F13E5"/>
    <w:rsid w:val="001F6CAB"/>
    <w:rsid w:val="00207771"/>
    <w:rsid w:val="00213F2A"/>
    <w:rsid w:val="0021750E"/>
    <w:rsid w:val="002300BA"/>
    <w:rsid w:val="002370F1"/>
    <w:rsid w:val="0024214E"/>
    <w:rsid w:val="00243957"/>
    <w:rsid w:val="002469B6"/>
    <w:rsid w:val="00251E7A"/>
    <w:rsid w:val="0025325D"/>
    <w:rsid w:val="00261042"/>
    <w:rsid w:val="00270270"/>
    <w:rsid w:val="00270EF0"/>
    <w:rsid w:val="00272514"/>
    <w:rsid w:val="00274F10"/>
    <w:rsid w:val="00287C7E"/>
    <w:rsid w:val="002956CC"/>
    <w:rsid w:val="002A25C2"/>
    <w:rsid w:val="002A400F"/>
    <w:rsid w:val="002B5A0D"/>
    <w:rsid w:val="002C17A0"/>
    <w:rsid w:val="002C3702"/>
    <w:rsid w:val="002D7178"/>
    <w:rsid w:val="002E3DDA"/>
    <w:rsid w:val="002E4813"/>
    <w:rsid w:val="002E765D"/>
    <w:rsid w:val="002F74B3"/>
    <w:rsid w:val="0030098E"/>
    <w:rsid w:val="003028F3"/>
    <w:rsid w:val="003041A1"/>
    <w:rsid w:val="003063D7"/>
    <w:rsid w:val="003071E9"/>
    <w:rsid w:val="00310B94"/>
    <w:rsid w:val="0031784D"/>
    <w:rsid w:val="0034407D"/>
    <w:rsid w:val="003520C3"/>
    <w:rsid w:val="00352D07"/>
    <w:rsid w:val="00354446"/>
    <w:rsid w:val="00356D80"/>
    <w:rsid w:val="0035799F"/>
    <w:rsid w:val="00372263"/>
    <w:rsid w:val="00383A28"/>
    <w:rsid w:val="00385B66"/>
    <w:rsid w:val="0039014B"/>
    <w:rsid w:val="00391F92"/>
    <w:rsid w:val="00395EA6"/>
    <w:rsid w:val="003A49BF"/>
    <w:rsid w:val="003A6419"/>
    <w:rsid w:val="003B2B54"/>
    <w:rsid w:val="003B6BA4"/>
    <w:rsid w:val="003C2D7A"/>
    <w:rsid w:val="003C3787"/>
    <w:rsid w:val="003D246D"/>
    <w:rsid w:val="003F1CE6"/>
    <w:rsid w:val="003F477A"/>
    <w:rsid w:val="0040075F"/>
    <w:rsid w:val="004040E9"/>
    <w:rsid w:val="00415F2E"/>
    <w:rsid w:val="00424A20"/>
    <w:rsid w:val="00424D1C"/>
    <w:rsid w:val="004349B1"/>
    <w:rsid w:val="00437E18"/>
    <w:rsid w:val="00445B08"/>
    <w:rsid w:val="004519EE"/>
    <w:rsid w:val="004557C1"/>
    <w:rsid w:val="00455AF7"/>
    <w:rsid w:val="00457A03"/>
    <w:rsid w:val="00461B94"/>
    <w:rsid w:val="004657E2"/>
    <w:rsid w:val="00465AE1"/>
    <w:rsid w:val="004755C9"/>
    <w:rsid w:val="004777F7"/>
    <w:rsid w:val="0048479B"/>
    <w:rsid w:val="0049116A"/>
    <w:rsid w:val="004959CD"/>
    <w:rsid w:val="004977FC"/>
    <w:rsid w:val="004A3572"/>
    <w:rsid w:val="004A5A6B"/>
    <w:rsid w:val="004B13F6"/>
    <w:rsid w:val="004C040A"/>
    <w:rsid w:val="004C2677"/>
    <w:rsid w:val="004C369A"/>
    <w:rsid w:val="004C727E"/>
    <w:rsid w:val="004D23B2"/>
    <w:rsid w:val="004D59E0"/>
    <w:rsid w:val="004E4DAA"/>
    <w:rsid w:val="004E61F9"/>
    <w:rsid w:val="004F1CE0"/>
    <w:rsid w:val="004F2506"/>
    <w:rsid w:val="005003DB"/>
    <w:rsid w:val="00501B31"/>
    <w:rsid w:val="00501D95"/>
    <w:rsid w:val="00511F6B"/>
    <w:rsid w:val="0051553F"/>
    <w:rsid w:val="00531B47"/>
    <w:rsid w:val="00540478"/>
    <w:rsid w:val="00543852"/>
    <w:rsid w:val="00544610"/>
    <w:rsid w:val="00546E29"/>
    <w:rsid w:val="005477B6"/>
    <w:rsid w:val="00552BCF"/>
    <w:rsid w:val="0055592C"/>
    <w:rsid w:val="005559E6"/>
    <w:rsid w:val="00563EC5"/>
    <w:rsid w:val="005725BA"/>
    <w:rsid w:val="00574FBC"/>
    <w:rsid w:val="005754E0"/>
    <w:rsid w:val="00595574"/>
    <w:rsid w:val="005960DB"/>
    <w:rsid w:val="005A199B"/>
    <w:rsid w:val="005B0454"/>
    <w:rsid w:val="005D31DF"/>
    <w:rsid w:val="005D5B54"/>
    <w:rsid w:val="005D5BB2"/>
    <w:rsid w:val="005E1826"/>
    <w:rsid w:val="005F0D1E"/>
    <w:rsid w:val="005F38C6"/>
    <w:rsid w:val="006028CE"/>
    <w:rsid w:val="0060313A"/>
    <w:rsid w:val="00604176"/>
    <w:rsid w:val="00604EC5"/>
    <w:rsid w:val="00625522"/>
    <w:rsid w:val="00626FFB"/>
    <w:rsid w:val="00630406"/>
    <w:rsid w:val="006306DA"/>
    <w:rsid w:val="00632027"/>
    <w:rsid w:val="00634FF4"/>
    <w:rsid w:val="00637711"/>
    <w:rsid w:val="00663034"/>
    <w:rsid w:val="0066526E"/>
    <w:rsid w:val="00675B82"/>
    <w:rsid w:val="00690B96"/>
    <w:rsid w:val="00690E1A"/>
    <w:rsid w:val="00691259"/>
    <w:rsid w:val="006935E6"/>
    <w:rsid w:val="006A469D"/>
    <w:rsid w:val="006A713E"/>
    <w:rsid w:val="006B1AF4"/>
    <w:rsid w:val="006B45FE"/>
    <w:rsid w:val="006B77AE"/>
    <w:rsid w:val="006C1CE3"/>
    <w:rsid w:val="006C33ED"/>
    <w:rsid w:val="006E08D8"/>
    <w:rsid w:val="006E2D70"/>
    <w:rsid w:val="006E5D45"/>
    <w:rsid w:val="006E7E9E"/>
    <w:rsid w:val="007021D9"/>
    <w:rsid w:val="00710015"/>
    <w:rsid w:val="00711D7B"/>
    <w:rsid w:val="00711DAF"/>
    <w:rsid w:val="00715138"/>
    <w:rsid w:val="007238D7"/>
    <w:rsid w:val="00724B39"/>
    <w:rsid w:val="00756718"/>
    <w:rsid w:val="00757728"/>
    <w:rsid w:val="0076297A"/>
    <w:rsid w:val="0077119C"/>
    <w:rsid w:val="00777AC0"/>
    <w:rsid w:val="00787DFD"/>
    <w:rsid w:val="00793A66"/>
    <w:rsid w:val="007A2BF7"/>
    <w:rsid w:val="007B08DF"/>
    <w:rsid w:val="007B10D3"/>
    <w:rsid w:val="007B2819"/>
    <w:rsid w:val="007B6F6A"/>
    <w:rsid w:val="007C194D"/>
    <w:rsid w:val="007D5B48"/>
    <w:rsid w:val="0081201F"/>
    <w:rsid w:val="0081209D"/>
    <w:rsid w:val="008147D1"/>
    <w:rsid w:val="00817E6E"/>
    <w:rsid w:val="008201B0"/>
    <w:rsid w:val="0082174E"/>
    <w:rsid w:val="00831474"/>
    <w:rsid w:val="00831767"/>
    <w:rsid w:val="00834AC9"/>
    <w:rsid w:val="00834D0D"/>
    <w:rsid w:val="00842333"/>
    <w:rsid w:val="008432DD"/>
    <w:rsid w:val="0084454E"/>
    <w:rsid w:val="00844C1B"/>
    <w:rsid w:val="00846A41"/>
    <w:rsid w:val="00852E4F"/>
    <w:rsid w:val="00853586"/>
    <w:rsid w:val="00856C69"/>
    <w:rsid w:val="0086249B"/>
    <w:rsid w:val="008637DA"/>
    <w:rsid w:val="00873EA8"/>
    <w:rsid w:val="00873FA1"/>
    <w:rsid w:val="0087537B"/>
    <w:rsid w:val="00876E12"/>
    <w:rsid w:val="00892F8B"/>
    <w:rsid w:val="00897A6F"/>
    <w:rsid w:val="008A25FD"/>
    <w:rsid w:val="008A6361"/>
    <w:rsid w:val="008B0842"/>
    <w:rsid w:val="008B55DF"/>
    <w:rsid w:val="008C34DD"/>
    <w:rsid w:val="008C74E8"/>
    <w:rsid w:val="008D1CCD"/>
    <w:rsid w:val="008D2ACD"/>
    <w:rsid w:val="008E119C"/>
    <w:rsid w:val="008E23D2"/>
    <w:rsid w:val="008F1E48"/>
    <w:rsid w:val="00902E6F"/>
    <w:rsid w:val="00903295"/>
    <w:rsid w:val="00903DEA"/>
    <w:rsid w:val="009207D4"/>
    <w:rsid w:val="00924816"/>
    <w:rsid w:val="009249B5"/>
    <w:rsid w:val="00925A24"/>
    <w:rsid w:val="0092728C"/>
    <w:rsid w:val="00934137"/>
    <w:rsid w:val="009422FE"/>
    <w:rsid w:val="00953909"/>
    <w:rsid w:val="00956CC4"/>
    <w:rsid w:val="0096074E"/>
    <w:rsid w:val="00963208"/>
    <w:rsid w:val="00963C22"/>
    <w:rsid w:val="00970C33"/>
    <w:rsid w:val="00971589"/>
    <w:rsid w:val="00974B59"/>
    <w:rsid w:val="00985EED"/>
    <w:rsid w:val="00992363"/>
    <w:rsid w:val="009A087E"/>
    <w:rsid w:val="009A0BB8"/>
    <w:rsid w:val="009A0D0C"/>
    <w:rsid w:val="009A29F8"/>
    <w:rsid w:val="009B18E3"/>
    <w:rsid w:val="009B25BA"/>
    <w:rsid w:val="009B6BC1"/>
    <w:rsid w:val="009C3D65"/>
    <w:rsid w:val="009D318A"/>
    <w:rsid w:val="009E4D73"/>
    <w:rsid w:val="009F7E2E"/>
    <w:rsid w:val="00A002DB"/>
    <w:rsid w:val="00A2206F"/>
    <w:rsid w:val="00A248E8"/>
    <w:rsid w:val="00A2530B"/>
    <w:rsid w:val="00A37E8F"/>
    <w:rsid w:val="00A42373"/>
    <w:rsid w:val="00A44E94"/>
    <w:rsid w:val="00A47A09"/>
    <w:rsid w:val="00A61A85"/>
    <w:rsid w:val="00A63840"/>
    <w:rsid w:val="00A657FF"/>
    <w:rsid w:val="00A65F31"/>
    <w:rsid w:val="00A745DA"/>
    <w:rsid w:val="00A85EFF"/>
    <w:rsid w:val="00A905AF"/>
    <w:rsid w:val="00A911B2"/>
    <w:rsid w:val="00A94F16"/>
    <w:rsid w:val="00A974DE"/>
    <w:rsid w:val="00AA010D"/>
    <w:rsid w:val="00AA145E"/>
    <w:rsid w:val="00AA30DF"/>
    <w:rsid w:val="00AA489A"/>
    <w:rsid w:val="00AA4FB4"/>
    <w:rsid w:val="00AB0662"/>
    <w:rsid w:val="00AB35A0"/>
    <w:rsid w:val="00AB7717"/>
    <w:rsid w:val="00AC13C0"/>
    <w:rsid w:val="00AD4A3F"/>
    <w:rsid w:val="00AD5607"/>
    <w:rsid w:val="00AE7AA1"/>
    <w:rsid w:val="00B016A6"/>
    <w:rsid w:val="00B10E33"/>
    <w:rsid w:val="00B20F78"/>
    <w:rsid w:val="00B2417F"/>
    <w:rsid w:val="00B24F99"/>
    <w:rsid w:val="00B41655"/>
    <w:rsid w:val="00B4442A"/>
    <w:rsid w:val="00B4561B"/>
    <w:rsid w:val="00B52564"/>
    <w:rsid w:val="00B52843"/>
    <w:rsid w:val="00B65626"/>
    <w:rsid w:val="00B71B5C"/>
    <w:rsid w:val="00B74E7A"/>
    <w:rsid w:val="00B76E22"/>
    <w:rsid w:val="00B90FB6"/>
    <w:rsid w:val="00BA08D9"/>
    <w:rsid w:val="00BA0EDA"/>
    <w:rsid w:val="00BA3519"/>
    <w:rsid w:val="00BB1CFA"/>
    <w:rsid w:val="00BB535E"/>
    <w:rsid w:val="00BB53E1"/>
    <w:rsid w:val="00BC1EB3"/>
    <w:rsid w:val="00BC6A87"/>
    <w:rsid w:val="00BC7FE3"/>
    <w:rsid w:val="00BD2701"/>
    <w:rsid w:val="00BD499A"/>
    <w:rsid w:val="00BD6796"/>
    <w:rsid w:val="00BE1C1C"/>
    <w:rsid w:val="00BE3AE6"/>
    <w:rsid w:val="00BF2D64"/>
    <w:rsid w:val="00BF57DE"/>
    <w:rsid w:val="00C078AF"/>
    <w:rsid w:val="00C10331"/>
    <w:rsid w:val="00C20735"/>
    <w:rsid w:val="00C20E12"/>
    <w:rsid w:val="00C21E36"/>
    <w:rsid w:val="00C26C39"/>
    <w:rsid w:val="00C26FF8"/>
    <w:rsid w:val="00C33005"/>
    <w:rsid w:val="00C3578E"/>
    <w:rsid w:val="00C54BDF"/>
    <w:rsid w:val="00C5640C"/>
    <w:rsid w:val="00C67421"/>
    <w:rsid w:val="00C7058A"/>
    <w:rsid w:val="00C75530"/>
    <w:rsid w:val="00C77AEC"/>
    <w:rsid w:val="00C835F0"/>
    <w:rsid w:val="00C86D49"/>
    <w:rsid w:val="00C94D94"/>
    <w:rsid w:val="00CA061E"/>
    <w:rsid w:val="00CA7BCF"/>
    <w:rsid w:val="00CB19B1"/>
    <w:rsid w:val="00CB1BC7"/>
    <w:rsid w:val="00CC544C"/>
    <w:rsid w:val="00CC59D4"/>
    <w:rsid w:val="00CD1D9F"/>
    <w:rsid w:val="00CD4077"/>
    <w:rsid w:val="00CF7342"/>
    <w:rsid w:val="00D01AFB"/>
    <w:rsid w:val="00D01B1C"/>
    <w:rsid w:val="00D0543E"/>
    <w:rsid w:val="00D06C88"/>
    <w:rsid w:val="00D16C35"/>
    <w:rsid w:val="00D21EB2"/>
    <w:rsid w:val="00D34F8C"/>
    <w:rsid w:val="00D3526E"/>
    <w:rsid w:val="00D37FEA"/>
    <w:rsid w:val="00D461F9"/>
    <w:rsid w:val="00D531DD"/>
    <w:rsid w:val="00D55EFB"/>
    <w:rsid w:val="00D602A3"/>
    <w:rsid w:val="00D803C4"/>
    <w:rsid w:val="00D828D6"/>
    <w:rsid w:val="00D84B2E"/>
    <w:rsid w:val="00D86A80"/>
    <w:rsid w:val="00DA3E13"/>
    <w:rsid w:val="00DA660E"/>
    <w:rsid w:val="00DB5E4D"/>
    <w:rsid w:val="00DB7B08"/>
    <w:rsid w:val="00DC22EE"/>
    <w:rsid w:val="00DC5D22"/>
    <w:rsid w:val="00DD0471"/>
    <w:rsid w:val="00DE1A67"/>
    <w:rsid w:val="00DF40F4"/>
    <w:rsid w:val="00E06C83"/>
    <w:rsid w:val="00E1266F"/>
    <w:rsid w:val="00E15F1B"/>
    <w:rsid w:val="00E240F6"/>
    <w:rsid w:val="00E245ED"/>
    <w:rsid w:val="00E32903"/>
    <w:rsid w:val="00E46102"/>
    <w:rsid w:val="00E50171"/>
    <w:rsid w:val="00E52371"/>
    <w:rsid w:val="00E55218"/>
    <w:rsid w:val="00E73C0B"/>
    <w:rsid w:val="00E760A3"/>
    <w:rsid w:val="00E76B14"/>
    <w:rsid w:val="00E818EE"/>
    <w:rsid w:val="00E9058B"/>
    <w:rsid w:val="00E90A78"/>
    <w:rsid w:val="00E944FA"/>
    <w:rsid w:val="00EA4D31"/>
    <w:rsid w:val="00EA60C6"/>
    <w:rsid w:val="00EA6C76"/>
    <w:rsid w:val="00EB0245"/>
    <w:rsid w:val="00EB7F67"/>
    <w:rsid w:val="00EC265E"/>
    <w:rsid w:val="00EC7A1D"/>
    <w:rsid w:val="00ED5AE3"/>
    <w:rsid w:val="00EE46E9"/>
    <w:rsid w:val="00EE6EEC"/>
    <w:rsid w:val="00EF08CD"/>
    <w:rsid w:val="00EF2CB0"/>
    <w:rsid w:val="00EF403F"/>
    <w:rsid w:val="00EF4E71"/>
    <w:rsid w:val="00EF7A47"/>
    <w:rsid w:val="00F141D4"/>
    <w:rsid w:val="00F2261C"/>
    <w:rsid w:val="00F239A5"/>
    <w:rsid w:val="00F32CE3"/>
    <w:rsid w:val="00F33B75"/>
    <w:rsid w:val="00F34853"/>
    <w:rsid w:val="00F40277"/>
    <w:rsid w:val="00F44764"/>
    <w:rsid w:val="00F4731D"/>
    <w:rsid w:val="00F55AD3"/>
    <w:rsid w:val="00F57438"/>
    <w:rsid w:val="00F5784A"/>
    <w:rsid w:val="00F6492E"/>
    <w:rsid w:val="00F7504C"/>
    <w:rsid w:val="00F7625B"/>
    <w:rsid w:val="00F76DFF"/>
    <w:rsid w:val="00F82362"/>
    <w:rsid w:val="00F83A22"/>
    <w:rsid w:val="00F87E2B"/>
    <w:rsid w:val="00FA4B3E"/>
    <w:rsid w:val="00FA7F08"/>
    <w:rsid w:val="00FC1EC5"/>
    <w:rsid w:val="00FC216B"/>
    <w:rsid w:val="00FC3871"/>
    <w:rsid w:val="00FC6FE1"/>
    <w:rsid w:val="00FD1FF5"/>
    <w:rsid w:val="00FD20DC"/>
    <w:rsid w:val="00FD2E47"/>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9222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A3F8E-A64E-4B37-B208-42A624F57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2947</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10</cp:revision>
  <dcterms:created xsi:type="dcterms:W3CDTF">2017-11-08T11:42:00Z</dcterms:created>
  <dcterms:modified xsi:type="dcterms:W3CDTF">2017-11-13T09:30:00Z</dcterms:modified>
</cp:coreProperties>
</file>